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12932</w:t>
      </w:r>
    </w:p>
    <w:p>
      <w:r>
        <w:t>Visit Number: 2f4bcdf95f5694e52f7bea6f544f5c1bdbd965231bf45fcddd1c912f5e79e0b4</w:t>
      </w:r>
    </w:p>
    <w:p>
      <w:r>
        <w:t>Masked_PatientID: 12930</w:t>
      </w:r>
    </w:p>
    <w:p>
      <w:r>
        <w:t>Order ID: a89e448625d5347765202c79cf998a529c68e054a8ced4a78ee7fa204e409836</w:t>
      </w:r>
    </w:p>
    <w:p>
      <w:r>
        <w:t>Order Name: Chest X-ray, Erect</w:t>
      </w:r>
    </w:p>
    <w:p>
      <w:r>
        <w:t>Result Item Code: CHE-ER</w:t>
      </w:r>
    </w:p>
    <w:p>
      <w:r>
        <w:t>Performed Date Time: 05/5/2017 9:43</w:t>
      </w:r>
    </w:p>
    <w:p>
      <w:r>
        <w:t>Line Num: 1</w:t>
      </w:r>
    </w:p>
    <w:p>
      <w:r>
        <w:t>Text:       HISTORY left pleural effusion REPORT Left cardiac border partially obscured by the moderate sized left basal effusion.  Upper lobe veins appear prominent. There is a small right basal effusion present.  Midline sternotomy sutures and prosthetic valves noted.    May need further action Finalised by: &lt;DOCTOR&gt;</w:t>
      </w:r>
    </w:p>
    <w:p>
      <w:r>
        <w:t>Accession Number: 94587138875201426dcf2fbe20921c92081f9aeea9fda0697fbf7df085709448</w:t>
      </w:r>
    </w:p>
    <w:p>
      <w:r>
        <w:t>Updated Date Time: 06/5/2017 10:17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