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12952</w:t>
      </w:r>
    </w:p>
    <w:p>
      <w:r>
        <w:t>Visit Number: 540da9646b3682c49b29e7e74b94a4676aa9f1db6196b2b23bb49dd885a2c08a</w:t>
      </w:r>
    </w:p>
    <w:p>
      <w:r>
        <w:t>Masked_PatientID: 12930</w:t>
      </w:r>
    </w:p>
    <w:p>
      <w:r>
        <w:t>Order ID: d60050d03ba313b6ed06bb3cff80af405b886a1d1d3bd3be19f209545510640b</w:t>
      </w:r>
    </w:p>
    <w:p>
      <w:r>
        <w:t>Order Name: Chest X-ray, Erect</w:t>
      </w:r>
    </w:p>
    <w:p>
      <w:r>
        <w:t>Result Item Code: CHE-ER</w:t>
      </w:r>
    </w:p>
    <w:p>
      <w:r>
        <w:t>Performed Date Time: 18/3/2020 17:57</w:t>
      </w:r>
    </w:p>
    <w:p>
      <w:r>
        <w:t>Line Num: 1</w:t>
      </w:r>
    </w:p>
    <w:p>
      <w:r>
        <w:t>Text: HISTORY  Fell, hit head, on warfarin.  gangrene L foot REPORT Midline sternotomy wires, mediastinal vascular clips, coronary stent and prosthetic  cardiac valves are seen. There is cardiomegaly. No consolidation, pneumothorax or pleural effusion. Report Indicator: Known / Minor Finalised by: &lt;DOCTOR&gt;</w:t>
      </w:r>
    </w:p>
    <w:p>
      <w:r>
        <w:t>Accession Number: bc23fe2d7c16693cf0cb6334363970b0542291068766d531f670a5dfbfea257e</w:t>
      </w:r>
    </w:p>
    <w:p>
      <w:r>
        <w:t>Updated Date Time: 18/3/2020 19:25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