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12975</w:t>
      </w:r>
    </w:p>
    <w:p>
      <w:r>
        <w:t>Visit Number: 8112911210348183c62826c86631956e34490df2d1027bdac6dfb2e6961b6306</w:t>
      </w:r>
    </w:p>
    <w:p>
      <w:r>
        <w:t>Masked_PatientID: 12968</w:t>
      </w:r>
    </w:p>
    <w:p>
      <w:r>
        <w:t>Order ID: 3e96ae4bdd0e1ccb629c3eca47f89d780a91f402729320b48e75eba04fefa9ac</w:t>
      </w:r>
    </w:p>
    <w:p>
      <w:r>
        <w:t>Order Name: Chest X-ray, Erect</w:t>
      </w:r>
    </w:p>
    <w:p>
      <w:r>
        <w:t>Result Item Code: CHE-ER</w:t>
      </w:r>
    </w:p>
    <w:p>
      <w:r>
        <w:t>Performed Date Time: 06/4/2017 9:35</w:t>
      </w:r>
    </w:p>
    <w:p>
      <w:r>
        <w:t>Line Num: 1</w:t>
      </w:r>
    </w:p>
    <w:p>
      <w:r>
        <w:t>Text:       HISTORY loculated effusion for follow up REPORT The heart size is normal.  Compared with the image taken 12 January 2017, the lung appearance.  The loculated  left pleural effusion shows no change in appearance. No fresh lung lesion is seen.    Known / Minor  Finalised by: &lt;DOCTOR&gt;</w:t>
      </w:r>
    </w:p>
    <w:p>
      <w:r>
        <w:t>Accession Number: f2651d5b48836c474e4454aa6e65f4ed4368ced30b37a4c5dfa9ec7661b32e41</w:t>
      </w:r>
    </w:p>
    <w:p>
      <w:r>
        <w:t>Updated Date Time: 06/4/2017 10:04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