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13014</w:t>
      </w:r>
    </w:p>
    <w:p>
      <w:r>
        <w:t>Visit Number: dc580637dce02302adf019478729272b40ca74040d3f6758eed4c8006447135b</w:t>
      </w:r>
    </w:p>
    <w:p>
      <w:r>
        <w:t>Masked_PatientID: 13014</w:t>
      </w:r>
    </w:p>
    <w:p>
      <w:r>
        <w:t>Order ID: d97cfddf15bec3cff3b6e187879132e8b8829b3a3506ff40fc897ae4499f20e8</w:t>
      </w:r>
    </w:p>
    <w:p>
      <w:r>
        <w:t>Order Name: Chest X-ray, Erect</w:t>
      </w:r>
    </w:p>
    <w:p>
      <w:r>
        <w:t>Result Item Code: CHE-ER</w:t>
      </w:r>
    </w:p>
    <w:p>
      <w:r>
        <w:t>Performed Date Time: 05/8/2015 11:50</w:t>
      </w:r>
    </w:p>
    <w:p>
      <w:r>
        <w:t>Line Num: 1</w:t>
      </w:r>
    </w:p>
    <w:p>
      <w:r>
        <w:t>Text:       HISTORY CAP REPORT  Prior x-ray dated 16/06/2015 was reviewed.  Cardiac size appears normal.  There  is unfolding of thoracic aorta noted.  Mild pulmonary venous congestion noted.  Subtle  interval improvement of the left mid and lower zone air space opacities noted.  Both  lungs show mild emphysematous changes.  No sizable pleural effusions.    Known / Minor  Finalised by: &lt;DOCTOR&gt;</w:t>
      </w:r>
    </w:p>
    <w:p>
      <w:r>
        <w:t>Accession Number: 5bf780d86fcd526ab85bcd37b1adaf3cf4745e3c25448b54939c580a9a404bce</w:t>
      </w:r>
    </w:p>
    <w:p>
      <w:r>
        <w:t>Updated Date Time: 05/8/2015 13:55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