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13067</w:t>
      </w:r>
    </w:p>
    <w:p>
      <w:r>
        <w:t>Visit Number: 4ded1b4dbeaf9caab6a1cf9644ba1ed38bfc37c801c7816e8ad1a86921a5f4bb</w:t>
      </w:r>
    </w:p>
    <w:p>
      <w:r>
        <w:t>Masked_PatientID: 13043</w:t>
      </w:r>
    </w:p>
    <w:p>
      <w:r>
        <w:t>Order ID: bf35a901cd3703e5ad419f66973f1b6f0e15490d6bee9c113cc82f28d2f23feb</w:t>
      </w:r>
    </w:p>
    <w:p>
      <w:r>
        <w:t>Order Name: Chest X-ray</w:t>
      </w:r>
    </w:p>
    <w:p>
      <w:r>
        <w:t>Result Item Code: CHE-NOV</w:t>
      </w:r>
    </w:p>
    <w:p>
      <w:r>
        <w:t>Performed Date Time: 17/9/2016 9:20</w:t>
      </w:r>
    </w:p>
    <w:p>
      <w:r>
        <w:t>Line Num: 1</w:t>
      </w:r>
    </w:p>
    <w:p>
      <w:r>
        <w:t>Text:       HISTORY fluid overload REPORT  Comparison is made with prior chest radiograph dated 30/05/2016. Median sternotomy wires and surgical sutures of prior CABG noted. The heart is enlarged. Pulmonary vessels are slightly congested.There is no consolidation  or pleural effusion.    May need further action Finalised by: &lt;DOCTOR&gt;</w:t>
      </w:r>
    </w:p>
    <w:p>
      <w:r>
        <w:t>Accession Number: 90361d8d10ce4eb899e84483a68dd4e8af08bd874beaf55bde4ebb106a0a1d3d</w:t>
      </w:r>
    </w:p>
    <w:p>
      <w:r>
        <w:t>Updated Date Time: 17/9/2016 18:13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