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13068</w:t>
      </w:r>
    </w:p>
    <w:p>
      <w:r>
        <w:t>Visit Number: 81753181fcfbe66e154b089e85c948bd2f65c370832865274c0cf86ea4244f37</w:t>
      </w:r>
    </w:p>
    <w:p>
      <w:r>
        <w:t>Masked_PatientID: 13043</w:t>
      </w:r>
    </w:p>
    <w:p>
      <w:r>
        <w:t>Order ID: 85f192cbee3623d99da9ace9104d734447cf84d5605f60544325592337468c47</w:t>
      </w:r>
    </w:p>
    <w:p>
      <w:r>
        <w:t>Order Name: Chest X-ray, Erect</w:t>
      </w:r>
    </w:p>
    <w:p>
      <w:r>
        <w:t>Result Item Code: CHE-ER</w:t>
      </w:r>
    </w:p>
    <w:p>
      <w:r>
        <w:t>Performed Date Time: 24/11/2016 14:02</w:t>
      </w:r>
    </w:p>
    <w:p>
      <w:r>
        <w:t>Line Num: 1</w:t>
      </w:r>
    </w:p>
    <w:p>
      <w:r>
        <w:t>Text:       HISTORY fever REPORT  Previous chest radiograph dated 38 September 2016 was reviewed. The tip of the tunnelled left dialysis central venous catheter is in the right atrium.   Midline sternotomy wires are noted. There is cardiomegaly.  The thoracic aorta is  unfolded with mural calcification. Small bilateral pleural effusions are present  left more than right. Mild left lower zone basal atelectasis is noted. No focal consolidation  is present.   May need further action Finalised by: &lt;DOCTOR&gt;</w:t>
      </w:r>
    </w:p>
    <w:p>
      <w:r>
        <w:t>Accession Number: b31bf58352bcfc9532845d4df95113e09c59d6e3cda6ab008e32a71a351eebf0</w:t>
      </w:r>
    </w:p>
    <w:p>
      <w:r>
        <w:t>Updated Date Time: 25/11/2016 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