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13070</w:t>
      </w:r>
    </w:p>
    <w:p>
      <w:r>
        <w:t>Visit Number: f92ad21b27f5c940378b5a568c2bc902a71a6933c5c9deb9f8c361a54eb5fbd7</w:t>
      </w:r>
    </w:p>
    <w:p>
      <w:r>
        <w:t>Masked_PatientID: 13043</w:t>
      </w:r>
    </w:p>
    <w:p>
      <w:r>
        <w:t>Order ID: c39e24b3d4248dfe3fbd03325c5707075f861d31258faaab6bfeec844e295e10</w:t>
      </w:r>
    </w:p>
    <w:p>
      <w:r>
        <w:t>Order Name: Chest X-ray, Erect</w:t>
      </w:r>
    </w:p>
    <w:p>
      <w:r>
        <w:t>Result Item Code: CHE-ER</w:t>
      </w:r>
    </w:p>
    <w:p>
      <w:r>
        <w:t>Performed Date Time: 25/12/2019 3:47</w:t>
      </w:r>
    </w:p>
    <w:p>
      <w:r>
        <w:t>Line Num: 1</w:t>
      </w:r>
    </w:p>
    <w:p>
      <w:r>
        <w:t>Text: HISTORY  giddiness REPORT Chest, AP sitting Comparison:  30 March 2018 Median sternotomy wires are noted. The aorta is unfolded with aortic calcification,  unchanged in appearance. The heart is enlarged. There is pulmonary plethora. No consolidation or pleural effusion is detected. Report Indicator: Known / Minor Finalised by: &lt;DOCTOR&gt;</w:t>
      </w:r>
    </w:p>
    <w:p>
      <w:r>
        <w:t>Accession Number: f8b6d55fb76c02b28ec116ef216567e0baa8314d285f36445b9f133544693c46</w:t>
      </w:r>
    </w:p>
    <w:p>
      <w:r>
        <w:t>Updated Date Time: 25/12/2019 16:29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