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13082</w:t>
      </w:r>
    </w:p>
    <w:p>
      <w:r>
        <w:t>Visit Number: 7f92a7aad5466c688a8a4c0d7045d6a369ccc60d9daa2d5e4b3b5f0a5f6d70e8</w:t>
      </w:r>
    </w:p>
    <w:p>
      <w:r>
        <w:t>Masked_PatientID: 13080</w:t>
      </w:r>
    </w:p>
    <w:p>
      <w:r>
        <w:t>Order ID: 7420d5f99b8830a77aa060f06c45de3108775d0f4a0f55c2f86382011565a9fe</w:t>
      </w:r>
    </w:p>
    <w:p>
      <w:r>
        <w:t>Order Name: CT Chest or Thorax</w:t>
      </w:r>
    </w:p>
    <w:p>
      <w:r>
        <w:t>Result Item Code: CTCHE</w:t>
      </w:r>
    </w:p>
    <w:p>
      <w:r>
        <w:t>Performed Date Time: 01/4/2019 15:22</w:t>
      </w:r>
    </w:p>
    <w:p>
      <w:r>
        <w:t>Line Num: 1</w:t>
      </w:r>
    </w:p>
    <w:p>
      <w:r>
        <w:t>Text: HISTORY  follow up bilateral multiple lung nodules  TTNA RLL nodule - organizing pneumonia smoker TECHNIQUE Scans acquired as per department protocol. Intravenous contrast: Omnipaque 350 - Volume (ml): 50 FINDINGS Comparison was made withthe previous CT thorax study dated 3\1\19. The previously seen irregular nodule in the right lower lobe has resolved. The tiny  nodule in the left upper lobe is also resolved. The rounded nodule in the left lower  lobe (5-64) is unchanged in size and appearance. No new pulmonary nodules are detected.  Mild scarring is seen in the right apex. The visualised mediastinal vasculature is patent. No enlarged lymph node is seen  in the mediastinum and pulmonary hila, or in the supraclavicular regions.  Tiny hypodensities are seen in the left thyroid lobe which may represent cystic lesions. There is no pleural or pericardial effusion. Limited sections of the upper abdomen show a fatty liver and a cyst measuring 4.1  x 3.4 x 3.4 cmin the upper pole of the left kidney. CONCLUSION 1. There is resolution of the previously identified irregular nodule in the right  lower lobe. Stable small nodule in the left lower lobe. This is nonspecific but likely  postinflammatory. No newsuspicious pulmonary or mediastinal mass. 2. Fatty liver is present. 3. A cyst is seen in the upper pole of the left kidney. Report Indicator: Known \ Minor Reported by: &lt;DOCTOR&gt;</w:t>
      </w:r>
    </w:p>
    <w:p>
      <w:r>
        <w:t>Accession Number: 27009d636699e006d03af5b3a85ba377313105ecfca7e8141210bc25e69c0c2c</w:t>
      </w:r>
    </w:p>
    <w:p>
      <w:r>
        <w:t>Updated Date Time: 08/4/2019 12:13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