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13104</w:t>
      </w:r>
    </w:p>
    <w:p>
      <w:r>
        <w:t>Visit Number: 37eb765665135aac7d3663d6e3e743765e0e34d07dbde5e43691567fe5549bcd</w:t>
      </w:r>
    </w:p>
    <w:p>
      <w:r>
        <w:t>Masked_PatientID: 13103</w:t>
      </w:r>
    </w:p>
    <w:p>
      <w:r>
        <w:t>Order ID: 53a9a8515b984dee737c20f55412c386ea54e7132ab99809a168352352d6c177</w:t>
      </w:r>
    </w:p>
    <w:p>
      <w:r>
        <w:t>Order Name: Chest X-ray, Erect</w:t>
      </w:r>
    </w:p>
    <w:p>
      <w:r>
        <w:t>Result Item Code: CHE-ER</w:t>
      </w:r>
    </w:p>
    <w:p>
      <w:r>
        <w:t>Performed Date Time: 15/2/2017 23:00</w:t>
      </w:r>
    </w:p>
    <w:p>
      <w:r>
        <w:t>Line Num: 1</w:t>
      </w:r>
    </w:p>
    <w:p>
      <w:r>
        <w:t>Text:       HISTORY Spike fever. Right sided creps, increased sputum on prev day. Rib #, been bedbound  past 5 days REPORT Comparison is made with the study dated 12/02/2017. The feeding tube has been removed. There is a right pleural effusion with collapse/ consolidation of the adjacent right  lower zone. The visualised left lung is clear.  The heart size is not accurately  assessed in this projection.   Further action or early intervention required Finalised by: &lt;DOCTOR&gt;</w:t>
      </w:r>
    </w:p>
    <w:p>
      <w:r>
        <w:t>Accession Number: a2dda398e7030218c0bff122630fd1acd8bc82faa7f27c81b2a686eb31e114de</w:t>
      </w:r>
    </w:p>
    <w:p>
      <w:r>
        <w:t>Updated Date Time: 16/2/2017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