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13118</w:t>
      </w:r>
    </w:p>
    <w:p>
      <w:r>
        <w:t>Visit Number: 2f644d08217042f332072ac25c6fda5ca024773c3ef1995d9164c55a00498440</w:t>
      </w:r>
    </w:p>
    <w:p>
      <w:r>
        <w:t>Masked_PatientID: 13118</w:t>
      </w:r>
    </w:p>
    <w:p>
      <w:r>
        <w:t>Order ID: 040d82ec745bb95ef7fa739d9293dd636c175e186272e7ed55e4f49e85a965e0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08/9/2017 11:27</w:t>
      </w:r>
    </w:p>
    <w:p>
      <w:r>
        <w:t>Line Num: 1</w:t>
      </w:r>
    </w:p>
    <w:p>
      <w:r>
        <w:t>Text:       HISTORY ssp tear; dm REPORT The heart size and mediastinal configuration are normal.  There is mild stable scaring  in the lateral aspect of the right mid zone. Bilateral nipple-areolar shadows are  present. No consolidation or pleural effusion on either side.     Known / Minor  Finalised by: &lt;DOCTOR&gt;</w:t>
      </w:r>
    </w:p>
    <w:p>
      <w:r>
        <w:t>Accession Number: ff203f035e0727223df46a698f902368dbb289b8935ab8c0d5efd5b62e0cbfb3</w:t>
      </w:r>
    </w:p>
    <w:p>
      <w:r>
        <w:t>Updated Date Time: 08/9/2017 17:38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