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13119</w:t>
      </w:r>
    </w:p>
    <w:p>
      <w:r>
        <w:t>Visit Number: c70110402828cf43d2ff892a77e305977db38298a6752bc5224917d2de24351d</w:t>
      </w:r>
    </w:p>
    <w:p>
      <w:r>
        <w:t>Masked_PatientID: 13118</w:t>
      </w:r>
    </w:p>
    <w:p>
      <w:r>
        <w:t>Order ID: 7b1aeec9a3099412323ef76a81405dec9f1b09cf5a05b6a7d91974e8d3fb3e51</w:t>
      </w:r>
    </w:p>
    <w:p>
      <w:r>
        <w:t>Order Name: Chest X-ray, Erect</w:t>
      </w:r>
    </w:p>
    <w:p>
      <w:r>
        <w:t>Result Item Code: CHE-ER</w:t>
      </w:r>
    </w:p>
    <w:p>
      <w:r>
        <w:t>Performed Date Time: 22/5/2018 8:46</w:t>
      </w:r>
    </w:p>
    <w:p>
      <w:r>
        <w:t>Line Num: 1</w:t>
      </w:r>
    </w:p>
    <w:p>
      <w:r>
        <w:t>Text:       HISTORY right sided chest pain REPORT Chest radiograph of 8 September 2017 was reviewed. The heart size is normal.  Faint symmetrical nodular opacities are again seen in  the lower zones, probably nipple shadows.  No new consolidation or pleural effusion  is evident.  The bones appear slightly osteopenic with degenerative changes of the  imaged spine.    Known / Minor  Finalised by: &lt;DOCTOR&gt;</w:t>
      </w:r>
    </w:p>
    <w:p>
      <w:r>
        <w:t>Accession Number: 41b316007bd49350d45411f74332b25327d2d26de3c448b1150d435250c792c4</w:t>
      </w:r>
    </w:p>
    <w:p>
      <w:r>
        <w:t>Updated Date Time: 22/5/2018 9:47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