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1327</w:t>
      </w:r>
    </w:p>
    <w:p>
      <w:r>
        <w:t>Visit Number: 84cfff556fb7c03ddabbfa1d54eac30ea75666be9d98e77afbc7f3441068e6ba</w:t>
      </w:r>
    </w:p>
    <w:p>
      <w:r>
        <w:t>Masked_PatientID: 1312</w:t>
      </w:r>
    </w:p>
    <w:p>
      <w:r>
        <w:t>Order ID: 367d84bef8276dcb9b06c11cba633ef4e09334792a8cfbf5100da6ecb36cdc87</w:t>
      </w:r>
    </w:p>
    <w:p>
      <w:r>
        <w:t>Order Name: Chest X-ray</w:t>
      </w:r>
    </w:p>
    <w:p>
      <w:r>
        <w:t>Result Item Code: CHE-NOV</w:t>
      </w:r>
    </w:p>
    <w:p>
      <w:r>
        <w:t>Performed Date Time: 01/9/2016 6:34</w:t>
      </w:r>
    </w:p>
    <w:p>
      <w:r>
        <w:t>Line Num: 1</w:t>
      </w:r>
    </w:p>
    <w:p>
      <w:r>
        <w:t>Text:       HISTORY s/p CABG complicated by L MCA infarct REPORT  The prior radiograph dated 29/08/2016 was reviewed. Sternotomy wires and mediastinal clips are noted.  The NG tube tip lies within the  stomach but beyond the inferior margins of the film. The heart is enlarged.  Background changes of pulmonary venous congestion are present.   No confluent consolidation or lobar collapse or significant pleural effusion shown.   Known / Minor  Finalised by: &lt;DOCTOR&gt;</w:t>
      </w:r>
    </w:p>
    <w:p>
      <w:r>
        <w:t>Accession Number: 7696d299dfad4b43061fca25bbb3c8e421c46484494d4b5da60d3fecd576b8c7</w:t>
      </w:r>
    </w:p>
    <w:p>
      <w:r>
        <w:t>Updated Date Time: 01/9/2016 8:59</w:t>
      </w:r>
    </w:p>
    <w:p>
      <w:pPr>
        <w:pStyle w:val="Heading2"/>
      </w:pPr>
      <w:r>
        <w:t>Layman Explanation</w:t>
      </w:r>
    </w:p>
    <w:p>
      <w:r>
        <w:t>This radiology report discusses       HISTORY s/p CABG complicated by L MCA infarct REPORT  The prior radiograph dated 29/08/2016 was reviewed. Sternotomy wires and mediastinal clips are noted.  The NG tube tip lies within the  stomach but beyond the inferior margins of the film. The heart is enlarged.  Background changes of pulmonary venous congestion are present.   No confluent consolidation or lobar collapse or significant pleural effusion shown.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