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13147</w:t>
      </w:r>
    </w:p>
    <w:p>
      <w:r>
        <w:t>Visit Number: b67fc141cb3af2858d673f8eed59362d6d33cdc446194939f75fe8faf410e4fb</w:t>
      </w:r>
    </w:p>
    <w:p>
      <w:r>
        <w:t>Masked_PatientID: 13144</w:t>
      </w:r>
    </w:p>
    <w:p>
      <w:r>
        <w:t>Order ID: e535715882f5cb8dad7834a8970ff9dfdb1927c1a0fd2630d20469d7ccd3d042</w:t>
      </w:r>
    </w:p>
    <w:p>
      <w:r>
        <w:t>Order Name: Chest X-ray</w:t>
      </w:r>
    </w:p>
    <w:p>
      <w:r>
        <w:t>Result Item Code: CHE-NOV</w:t>
      </w:r>
    </w:p>
    <w:p>
      <w:r>
        <w:t>Performed Date Time: 26/5/2016 15:14</w:t>
      </w:r>
    </w:p>
    <w:p>
      <w:r>
        <w:t>Line Num: 1</w:t>
      </w:r>
    </w:p>
    <w:p>
      <w:r>
        <w:t>Text:       HISTORY fever b/g of lung ca on chemo/ radiotherapy REPORT The heart size cannot be accurately assessed as this is an AP film.  Opacification is seen in the left upper zone which may obscure an underlying mass  lesion. There isalso consolidation seen in the left retrocardiac region associated with  a small left pleural effusion. Small nodular densities are seen scattered in both lungs suggestive of metastases.   May need further action Finalised by: &lt;DOCTOR&gt;</w:t>
      </w:r>
    </w:p>
    <w:p>
      <w:r>
        <w:t>Accession Number: 686e4a52f5d45e2e58e648d3c7c85fdb32f52d792a48fa96d0fb9b87e98c62f7</w:t>
      </w:r>
    </w:p>
    <w:p>
      <w:r>
        <w:t>Updated Date Time: 27/5/2016 21:04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