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13153</w:t>
      </w:r>
    </w:p>
    <w:p>
      <w:r>
        <w:t>Visit Number: 55f67a3c9b893284d13206848301e482ef7d5f644c566781722f9823a19b8a4c</w:t>
      </w:r>
    </w:p>
    <w:p>
      <w:r>
        <w:t>Masked_PatientID: 13149</w:t>
      </w:r>
    </w:p>
    <w:p>
      <w:r>
        <w:t>Order ID: 86b1f9e6b0bc95d821d79bb86537b45e78387465f4ca578a1e252329441a06a6</w:t>
      </w:r>
    </w:p>
    <w:p>
      <w:r>
        <w:t>Order Name: Chest X-ray, Erect</w:t>
      </w:r>
    </w:p>
    <w:p>
      <w:r>
        <w:t>Result Item Code: CHE-ER</w:t>
      </w:r>
    </w:p>
    <w:p>
      <w:r>
        <w:t>Performed Date Time: 05/11/2015 9:33</w:t>
      </w:r>
    </w:p>
    <w:p>
      <w:r>
        <w:t>Line Num: 1</w:t>
      </w:r>
    </w:p>
    <w:p>
      <w:r>
        <w:t>Text:       HISTORY ?ICH; PT IS ON WARFARIN AND FELL ON 2/11/15. NOW CONFUSED. REPORT   Prior x-ray dated 7 May 2015 is reviewed. There is a single lead cardiac pacemaker on the left anterior chest wall.  Prior  CABG surgery and multiple surgical clips projected over the left ventricle are observed.   Heart size is enlarged.  There is background pulmonary venous congestion seen.   The right costophrenic angle pleural effusion is smaller in size.   May need further action Finalised by: &lt;DOCTOR&gt;</w:t>
      </w:r>
    </w:p>
    <w:p>
      <w:r>
        <w:t>Accession Number: b99142701a8c463e5f8d76a20ced50dfb3864b05a3c7a9e757cbb629aa7c41ac</w:t>
      </w:r>
    </w:p>
    <w:p>
      <w:r>
        <w:t>Updated Date Time: 05/11/2015 17:26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