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13155</w:t>
      </w:r>
    </w:p>
    <w:p>
      <w:r>
        <w:t>Visit Number: 5b0aae41db203f12a001d8707866b3e66dcadb809b1d890431c4cabebe42c237</w:t>
      </w:r>
    </w:p>
    <w:p>
      <w:r>
        <w:t>Masked_PatientID: 13149</w:t>
      </w:r>
    </w:p>
    <w:p>
      <w:r>
        <w:t>Order ID: efb13b8f4c4864e9eefc16d7560ec56a627fdb7979144da70db90360307af24e</w:t>
      </w:r>
    </w:p>
    <w:p>
      <w:r>
        <w:t>Order Name: Chest X-ray</w:t>
      </w:r>
    </w:p>
    <w:p>
      <w:r>
        <w:t>Result Item Code: CHE-NOV</w:t>
      </w:r>
    </w:p>
    <w:p>
      <w:r>
        <w:t>Performed Date Time: 07/4/2016 16:32</w:t>
      </w:r>
    </w:p>
    <w:p>
      <w:r>
        <w:t>Line Num: 1</w:t>
      </w:r>
    </w:p>
    <w:p>
      <w:r>
        <w:t>Text:       HISTORY AOCKD, pneumonia REPORT Even though this is an AP film, the cardiac shadow appears enlarged. Upper lobe veins  appear mildly prominent. Minimal air space shadowing still present in the right lung  base (compared to the previous film of 3/3/16).  The tip of the pacemaker catheter  is projected over the right ventricle. Mitral valve clips projected over the left heart shadow.    Known / Minor  Finalised by: &lt;DOCTOR&gt;</w:t>
      </w:r>
    </w:p>
    <w:p>
      <w:r>
        <w:t>Accession Number: e043ac828f07dee8c2e75da4637efce8001d00231e5013ebdcb7b87238db714b</w:t>
      </w:r>
    </w:p>
    <w:p>
      <w:r>
        <w:t>Updated Date Time: 09/4/2016 8:42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