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13158</w:t>
      </w:r>
    </w:p>
    <w:p>
      <w:r>
        <w:t>Visit Number: 5b0aae41db203f12a001d8707866b3e66dcadb809b1d890431c4cabebe42c237</w:t>
      </w:r>
    </w:p>
    <w:p>
      <w:r>
        <w:t>Masked_PatientID: 13149</w:t>
      </w:r>
    </w:p>
    <w:p>
      <w:r>
        <w:t>Order ID: 163e01762f06dde631afbbeb5c3d0676b533acc4e564ea0701656ffa88d297e8</w:t>
      </w:r>
    </w:p>
    <w:p>
      <w:r>
        <w:t>Order Name: Chest X-ray</w:t>
      </w:r>
    </w:p>
    <w:p>
      <w:r>
        <w:t>Result Item Code: CHE-NOV</w:t>
      </w:r>
    </w:p>
    <w:p>
      <w:r>
        <w:t>Performed Date Time: 09/4/2016 6:30</w:t>
      </w:r>
    </w:p>
    <w:p>
      <w:r>
        <w:t>Line Num: 1</w:t>
      </w:r>
    </w:p>
    <w:p>
      <w:r>
        <w:t>Text:       HISTORY CCF on dialysis REPORT Even though this is an AP film, the cardiac shadow appears enlarged. Upper lobe veins  appear prominent. Compared to the previous film dated 8/4/16, the consolidation at  the right lung base shows interval improvement. There is a right CVP line with its  tip over the SVC. The tip of the pacemaker catheter is projected over the right ventricle. Mitral valve clips projected over the left heart shadow.    Known / Minor  Finalised by: &lt;DOCTOR&gt;</w:t>
      </w:r>
    </w:p>
    <w:p>
      <w:r>
        <w:t>Accession Number: e0a687f5d0b3cd1d518ef5c98a0e0c7dd20b1bb9f350cdf3e8e13a668b3954d5</w:t>
      </w:r>
    </w:p>
    <w:p>
      <w:r>
        <w:t>Updated Date Time: 10/4/2016 7:37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