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13175</w:t>
      </w:r>
    </w:p>
    <w:p>
      <w:r>
        <w:t>Visit Number: 894ddc3d056d83da67e122b4950a6cafc2da488358594ea9a48acc6140673850</w:t>
      </w:r>
    </w:p>
    <w:p>
      <w:r>
        <w:t>Masked_PatientID: 13149</w:t>
      </w:r>
    </w:p>
    <w:p>
      <w:r>
        <w:t>Order ID: 014c28bc9f91db0936179ad32f82f87f27e7666ec4fe7faef17bc3e185aac27c</w:t>
      </w:r>
    </w:p>
    <w:p>
      <w:r>
        <w:t>Order Name: CT Chest, Abdomen and Pelvis</w:t>
      </w:r>
    </w:p>
    <w:p>
      <w:r>
        <w:t>Result Item Code: CTCHEABDP</w:t>
      </w:r>
    </w:p>
    <w:p>
      <w:r>
        <w:t>Performed Date Time: 20/7/2017 10:46</w:t>
      </w:r>
    </w:p>
    <w:p>
      <w:r>
        <w:t>Line Num: 1</w:t>
      </w:r>
    </w:p>
    <w:p>
      <w:r>
        <w:t>Text:       HISTORY persistent fever x 2 weeks/CRP &gt;200 despite 1 week IV abx and blood cultures x 3  negative. S/b ID team; suggested for CTTAP to look for source TECHNIQUE Scans acquired as per department protocol. Intravenous contrast: 68 ml Omnipaque 350. Positive oral contrast administered. FINDINGS The CT of 16/02/2017 was reviewed. A stable small right pleural effusion is noted with stable consolidation of the   right lower lobe.  There is interval development of mild rightpleural thickening.  Trace left pleural effusion is also noted. Septal thickening suggesting interstitial oedema is seen, more prominent in the right  upper lobe.  A few calcified granulomas are seen in the middle lobe and consolidated  right lower lobe. The central airways are patent.  No significantly enlarged mediastinal, hilar, axillary or supraclavicular lymph node  is seen. Small volume mediastinal lymph nodes are probably reactive. The heart is enlarged.  Evidence of previous CABG and mitral clips are noted.  Triple-vessel  coronary atherosclerosis is noted. Stable position of the AICD is seen with the tip  in the right ventricle.  Contrast reflux into the IVC and hepatic veins is noted. Heterogeneous delayed enhancement  of the liver is compatible with hepatic congestion. Stable slight nodularity of the  liver outline suggests cirrhosis.  A stable 1.4 cm cyst is noted in segment 4b. A  few other subcentimetre hypodensities are too small for accurate characterisation. Uncomplicated cholelithiasis is noted.  The biliary tree is not dilated.  The spleen,  adrenal glands and pancreas are unremarkable. Both kidneys are small and scarred in keeping with chronic renal disease. Stable  0.3 cm left interpolar calculus is noted. No hydronephrosis is seen.  The bladder  is contracted. The prostate is not enlarged. Peritoneal dialysis catheter is noted with the tip in the pelvis.  A small amount  of fluid is noted in the pelvis. No peritoneal enhancement or loculated intra-abdominal  collection is identified. The bowel loops are normal in calibre and distribution. The previously noted prominent inguinal lymph nodes are now smaller. No significantly  enlarged intra-abdominal or pelvic lymph node is seen. Small volume para-aortic lymph  nodes are noted. Stable long segment abdominal aortic dissection is again noted.  Small bilateral fat containing inguinal hernias are noted. No new destructive bone lesion is seen. CONCLUSION Since 16/02/2017: 1. Stable chronic right pleural effusion, with mild right pleural thickening suggesting  an exudative process. Stable right lower lobe consolidation. 2. Cardiomegaly with mild interstitial pulmonary oedema. 3. No intra-abdominal abscess identified. Other stable / minor findings as described.  May need further action Reported by: &lt;DOCTOR&gt;</w:t>
      </w:r>
    </w:p>
    <w:p>
      <w:r>
        <w:t>Accession Number: e2cbe8a8f3be5b6f13f587dbdc4f695f1f023ab8bf4c4e79346eccaf9bad9b86</w:t>
      </w:r>
    </w:p>
    <w:p>
      <w:r>
        <w:t>Updated Date Time: 20/7/2017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