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13219</w:t>
      </w:r>
    </w:p>
    <w:p>
      <w:r>
        <w:t>Visit Number: 1f3d7c40e9dd456afdae9157e32c6266f43dac9fd05881d35402516851985a7d</w:t>
      </w:r>
    </w:p>
    <w:p>
      <w:r>
        <w:t>Masked_PatientID: 13218</w:t>
      </w:r>
    </w:p>
    <w:p>
      <w:r>
        <w:t>Order ID: 79eeb5b233aaffeaa98abf4da1598738a59afa3d1cda37e4b9f2efd2e4bc85cd</w:t>
      </w:r>
    </w:p>
    <w:p>
      <w:r>
        <w:t>Order Name: Chest X-ray, Erect</w:t>
      </w:r>
    </w:p>
    <w:p>
      <w:r>
        <w:t>Result Item Code: CHE-ER</w:t>
      </w:r>
    </w:p>
    <w:p>
      <w:r>
        <w:t>Performed Date Time: 15/6/2016 12:54</w:t>
      </w:r>
    </w:p>
    <w:p>
      <w:r>
        <w:t>Line Num: 1</w:t>
      </w:r>
    </w:p>
    <w:p>
      <w:r>
        <w:t>Text:       HISTORY pre employment REPORT The heart size and mediastinal configuration are normal.  No lung lesion is seen.    Normal Finalised by: &lt;DOCTOR&gt;</w:t>
      </w:r>
    </w:p>
    <w:p>
      <w:r>
        <w:t>Accession Number: c567aba27fc6c8d7ae84324562122d7f202354615711b8ef15d9d39d2241d805</w:t>
      </w:r>
    </w:p>
    <w:p>
      <w:r>
        <w:t>Updated Date Time: 15/6/2016 14:25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