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13237</w:t>
      </w:r>
    </w:p>
    <w:p>
      <w:r>
        <w:t>Visit Number: 6fafb11e5be00b96e8f9f6d9a5fecf76af826ca180c2dacc3527ff17c6d1c095</w:t>
      </w:r>
    </w:p>
    <w:p>
      <w:r>
        <w:t>Masked_PatientID: 13235</w:t>
      </w:r>
    </w:p>
    <w:p>
      <w:r>
        <w:t>Order ID: fa0f24dde745b32e5eeca2d4afd86fff4080625dd131388dff0bc29a94bd5be7</w:t>
      </w:r>
    </w:p>
    <w:p>
      <w:r>
        <w:t>Order Name: Chest X-ray, Erect</w:t>
      </w:r>
    </w:p>
    <w:p>
      <w:r>
        <w:t>Result Item Code: CHE-ER</w:t>
      </w:r>
    </w:p>
    <w:p>
      <w:r>
        <w:t>Performed Date Time: 28/6/2015 6:04</w:t>
      </w:r>
    </w:p>
    <w:p>
      <w:r>
        <w:t>Line Num: 1</w:t>
      </w:r>
    </w:p>
    <w:p>
      <w:r>
        <w:t>Text:       HISTORY fever and runny nose REPORT  Previous chest radiograph dated 28/1/2015 was reviewed. The heart size and mediastinal configuration are normal. There is no consolidation, collapse or pleural effusion.  There is mild linear atelectasis  at the left lower zone.   Known / Minor  Finalised by: &lt;DOCTOR&gt;</w:t>
      </w:r>
    </w:p>
    <w:p>
      <w:r>
        <w:t>Accession Number: 3350d989e9c945abd7e6c645282a5a529daae234b39e6d29ccc4bdddefc6fba8</w:t>
      </w:r>
    </w:p>
    <w:p>
      <w:r>
        <w:t>Updated Date Time: 28/6/2015 23:46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