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13240</w:t>
      </w:r>
    </w:p>
    <w:p>
      <w:r>
        <w:t>Visit Number: 8f9a4ad9efd7921031e5b593d4918b45c0f02452498f96723814de36738c62cd</w:t>
      </w:r>
    </w:p>
    <w:p>
      <w:r>
        <w:t>Masked_PatientID: 13239</w:t>
      </w:r>
    </w:p>
    <w:p>
      <w:r>
        <w:t>Order ID: 98564a02407e8a812ab7341958b7f1baacc599ec2f0f50a6c5dba8f7013a7170</w:t>
      </w:r>
    </w:p>
    <w:p>
      <w:r>
        <w:t>Order Name: Chest X-ray</w:t>
      </w:r>
    </w:p>
    <w:p>
      <w:r>
        <w:t>Result Item Code: CHE-NOV</w:t>
      </w:r>
    </w:p>
    <w:p>
      <w:r>
        <w:t>Performed Date Time: 27/11/2015 3:40</w:t>
      </w:r>
    </w:p>
    <w:p>
      <w:r>
        <w:t>Line Num: 1</w:t>
      </w:r>
    </w:p>
    <w:p>
      <w:r>
        <w:t>Text:       HISTORY septic REPORT AP SITTING CHEST Cardiomegaly is little changed over past 3 days. Lungs appear mildly congested. No  pleural effusion is seen.   May need further action Finalised by: &lt;DOCTOR&gt;</w:t>
      </w:r>
    </w:p>
    <w:p>
      <w:r>
        <w:t>Accession Number: e78509a3d49703f9259491eea34fac4997cd92d0e1ebaca45dd0e7fb2d98526a</w:t>
      </w:r>
    </w:p>
    <w:p>
      <w:r>
        <w:t>Updated Date Time: 27/11/2015 15:57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