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13244</w:t>
      </w:r>
    </w:p>
    <w:p>
      <w:r>
        <w:t>Visit Number: 98349bf05df5bdeede8f5a803ec4fca74b1d8e385362855ea895733d0500f289</w:t>
      </w:r>
    </w:p>
    <w:p>
      <w:r>
        <w:t>Masked_PatientID: 13239</w:t>
      </w:r>
    </w:p>
    <w:p>
      <w:r>
        <w:t>Order ID: d64d162504263ea07e18de5519de7938c7c255fb705c82861ee42b50602ae5b8</w:t>
      </w:r>
    </w:p>
    <w:p>
      <w:r>
        <w:t>Order Name: Chest X-ray</w:t>
      </w:r>
    </w:p>
    <w:p>
      <w:r>
        <w:t>Result Item Code: CHE-NOV</w:t>
      </w:r>
    </w:p>
    <w:p>
      <w:r>
        <w:t>Performed Date Time: 30/9/2017 4:16</w:t>
      </w:r>
    </w:p>
    <w:p>
      <w:r>
        <w:t>Line Num: 1</w:t>
      </w:r>
    </w:p>
    <w:p>
      <w:r>
        <w:t>Text:       HISTORY SOB REPORT  Reference is made with previous radiograph dated 26/09/2018. Even allowing for AP projection, the heart appears enlarged.  Minor linear atelectatic  change in the lung bases.  The remainder of the lungs are clear.  No overt pulmonary  oedema is evident. No confluent consolidation. Thoracic vertebroplasty noted.   Known / Minor  Finalised by: &lt;DOCTOR&gt;</w:t>
      </w:r>
    </w:p>
    <w:p>
      <w:r>
        <w:t>Accession Number: 9773493aff585e1529d847052155e8e202efded9916671c14018e05ffcded3ab</w:t>
      </w:r>
    </w:p>
    <w:p>
      <w:r>
        <w:t>Updated Date Time: 02/10/2017 9:18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