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13265</w:t>
      </w:r>
    </w:p>
    <w:p>
      <w:r>
        <w:t>Visit Number: f73b04f2dd5d0059ad2bd52c38d5898037feecb73665974fa06f150b0fa57266</w:t>
      </w:r>
    </w:p>
    <w:p>
      <w:r>
        <w:t>Masked_PatientID: 13254</w:t>
      </w:r>
    </w:p>
    <w:p>
      <w:r>
        <w:t>Order ID: 564848527f7619cf71b631264dea04d385221fe5abd8ca33d982f6242c12cf1c</w:t>
      </w:r>
    </w:p>
    <w:p>
      <w:r>
        <w:t>Order Name: CT Chest, Abdomen and Pelvis</w:t>
      </w:r>
    </w:p>
    <w:p>
      <w:r>
        <w:t>Result Item Code: CTCHEABDP</w:t>
      </w:r>
    </w:p>
    <w:p>
      <w:r>
        <w:t>Performed Date Time: 14/4/2020 18:02</w:t>
      </w:r>
    </w:p>
    <w:p>
      <w:r>
        <w:t>Line Num: 10</w:t>
      </w:r>
    </w:p>
    <w:p>
      <w:r>
        <w:t>Text: ax, abdomen or pelvis. Report Indicator: Known / Minor Finalised by: &lt;DOCTOR&gt;</w:t>
      </w:r>
    </w:p>
    <w:p>
      <w:r>
        <w:t>Accession Number: f8d9c2065d28eeca79d95947f0301817f31f19fca257958d503d74944e6f6b04</w:t>
      </w:r>
    </w:p>
    <w:p>
      <w:r>
        <w:t>Updated Date Time: 15/4/2020 9:55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