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13291</w:t>
      </w:r>
    </w:p>
    <w:p>
      <w:r>
        <w:t>Visit Number: 6ddbfbcb84e38978b2caf84b824e1dbaaa8bed1d7cfe2462e14fc725e158129a</w:t>
      </w:r>
    </w:p>
    <w:p>
      <w:r>
        <w:t>Masked_PatientID: 13289</w:t>
      </w:r>
    </w:p>
    <w:p>
      <w:r>
        <w:t>Order ID: b4359d8594e3952885e32d6e62915888f8c3c3df1f66ddb46db13108f2489b29</w:t>
      </w:r>
    </w:p>
    <w:p>
      <w:r>
        <w:t>Order Name: CT Pulmonary Angiogram</w:t>
      </w:r>
    </w:p>
    <w:p>
      <w:r>
        <w:t>Result Item Code: CTCHEPE</w:t>
      </w:r>
    </w:p>
    <w:p>
      <w:r>
        <w:t>Performed Date Time: 07/10/2016 18:42</w:t>
      </w:r>
    </w:p>
    <w:p>
      <w:r>
        <w:t>Line Num: 1</w:t>
      </w:r>
    </w:p>
    <w:p>
      <w:r>
        <w:t>Text:       HISTORY recurrent desaturation with underlying known Left LL DVT and b/g right empyema. CT  PA to exclude PE as a cause of recurrent desaturation. TECHNIQUE Intravenous contrast: Omnipaque 350 - Volume (ml): 55 FINDINGS  Prior CT dated 6 October 2016 was reviewed. There is lack of contrast opacification in the right lower lobe pulmonary artery,  in keeping with pulmonary embolism.  Peripheral filling defects noted at the ostium  of the right lower lobe pulmonary arterymay represent clots as well (402-41). There  is also suggestion of peripheral filling defect in the left lower lobe pulmonary  arteries, also likely representing pulmonary emboli.  The main pulmonary artery is dilated (3.8 cm) and the right ventricle is enlarged  (RV:LV ratio &gt; 1), in keeping with right heart strain. There is also cardiomegaly. Bilateral pleural effusions, moderate volume, have increased since CT dated yesterday.  There is suggestion of pleural thickening on the right. There is compressive atelectasis in the right lower lobe.  Subpleural areas of opacities  in the right lower lobe may represent consolidation or pulmonary infarcts. Scattered  ground-glass changes in the left upper lobe may be infective / inflammatory.  An  area of atelectasis is noted in the lingula. Interlobular septal thickening is noted which may represent fluid overload. No significantly enlarged intrathoracic lymph node is seen.  Small volume pretracheal  lymph node (402-20) is nonspecific. Partially visualised thyroid gland appears enlarged. Limited images of the included abdomen shows ascites and known radiofrequency ablation  site in the right lobe of the liver. No destructive bony lesion is seen. CONCLUSION 1. Pulmonary embolism involving bilateral lower lobe pulmonary arteries (more extensive  on the right), with right heart strain.  2. Bilateral pleural effusions have increased from prior CT 1 day earlier. Pleural  thickening on the right suggests complicated effusion (e.g. empyema). 3. Compressive atelectasis in the right lower lobe.  Other subpleural opacities in  the right lower lobe may represent either consolidation or pulmonary infarcts. These findings were conveyed to the MO on call(Dr Cheng HM) at 07:30 p.m. on 7 October  2016.   Further action or early intervention required Finalised by: &lt;DOCTOR&gt;</w:t>
      </w:r>
    </w:p>
    <w:p>
      <w:r>
        <w:t>Accession Number: 6130e04368e6f8e3ecd721b851ec46e1b997d83f4509b004203cfa8e65610172</w:t>
      </w:r>
    </w:p>
    <w:p>
      <w:r>
        <w:t>Updated Date Time: 07/10/2016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