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13289</w:t>
      </w:r>
    </w:p>
    <w:p>
      <w:r>
        <w:t>Visit Number: 839bdf4c153e1ceade7cccd3d6ccbe4a7bb01a50136a11e2049a22494d6570ed</w:t>
      </w:r>
    </w:p>
    <w:p>
      <w:r>
        <w:t>Masked_PatientID: 13289</w:t>
      </w:r>
    </w:p>
    <w:p>
      <w:r>
        <w:t>Order ID: 4fc8dd83b7b98961e06758cf4577779de4cc396c4e1b1e1e75460873b4991a1c</w:t>
      </w:r>
    </w:p>
    <w:p>
      <w:r>
        <w:t>Order Name: Chest X-ray</w:t>
      </w:r>
    </w:p>
    <w:p>
      <w:r>
        <w:t>Result Item Code: CHE-NOV</w:t>
      </w:r>
    </w:p>
    <w:p>
      <w:r>
        <w:t>Performed Date Time: 09/3/2016 1:14</w:t>
      </w:r>
    </w:p>
    <w:p>
      <w:r>
        <w:t>Line Num: 1</w:t>
      </w:r>
    </w:p>
    <w:p>
      <w:r>
        <w:t>Text:       HISTORY fever REPORT  The prior film dated 26/02/2016 was reviewed.   The heart size cannot be assessed .The thoracic aorta is unfolded.  No active lung lesion is noted. No significant pleural effusion.  Known / Minor  Finalised by: &lt;DOCTOR&gt;</w:t>
      </w:r>
    </w:p>
    <w:p>
      <w:r>
        <w:t>Accession Number: c3cb3159fc36114b76b1c3d142e77a07d39173f5496f088c38cc2c7c360990ff</w:t>
      </w:r>
    </w:p>
    <w:p>
      <w:r>
        <w:t>Updated Date Time: 09/3/2016 12:29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