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13321</w:t>
      </w:r>
    </w:p>
    <w:p>
      <w:r>
        <w:t>Visit Number: 9f7ecc73e39c056263abca176cc521d89e06e80181732bf6c0d4ab1d7d56f250</w:t>
      </w:r>
    </w:p>
    <w:p>
      <w:r>
        <w:t>Masked_PatientID: 13321</w:t>
      </w:r>
    </w:p>
    <w:p>
      <w:r>
        <w:t>Order ID: 152576dffaa6504af7755578eee06b738bc78606ca1ad2d709e27ea43861ec2c</w:t>
      </w:r>
    </w:p>
    <w:p>
      <w:r>
        <w:t>Order Name: Chest X-ray</w:t>
      </w:r>
    </w:p>
    <w:p>
      <w:r>
        <w:t>Result Item Code: CHE-NOV</w:t>
      </w:r>
    </w:p>
    <w:p>
      <w:r>
        <w:t>Performed Date Time: 09/4/2016 9:35</w:t>
      </w:r>
    </w:p>
    <w:p>
      <w:r>
        <w:t>Line Num: 1</w:t>
      </w:r>
    </w:p>
    <w:p>
      <w:r>
        <w:t>Text:       HISTORY intra abdo DLBCL currently D6 #1 RVP. increasingphlegm REPORT Cardiac shadow not enlarged. Ill-defined opacities seen in the right upper zone also  present on the film of 18/6/13 and are due to old infective change. There is hazy  opacification of both lung bases due to pleural fluid and underlying consolidation.  There is a right sided CVP line with its tip over the SVC.   Known / Minor  Finalised by: &lt;DOCTOR&gt;</w:t>
      </w:r>
    </w:p>
    <w:p>
      <w:r>
        <w:t>Accession Number: 5e39596d8fa86ef2f47bb7a01998f25e72e9d88b35bd932d281bf78c55b5b1b9</w:t>
      </w:r>
    </w:p>
    <w:p>
      <w:r>
        <w:t>Updated Date Time: 10/4/2016 10:41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