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13326</w:t>
      </w:r>
    </w:p>
    <w:p>
      <w:r>
        <w:t>Visit Number: 3e3666fe546426e106820098405b725f5a0011ba09f985616af36041312e7074</w:t>
      </w:r>
    </w:p>
    <w:p>
      <w:r>
        <w:t>Masked_PatientID: 13321</w:t>
      </w:r>
    </w:p>
    <w:p>
      <w:r>
        <w:t>Order ID: 5e7e917b2d3cd4be7d7c3ca1f7d730f57c0ee434fd927b8e9cabdd3dd59e7b0b</w:t>
      </w:r>
    </w:p>
    <w:p>
      <w:r>
        <w:t>Order Name: CT Chest, Abdomen and Pelvis</w:t>
      </w:r>
    </w:p>
    <w:p>
      <w:r>
        <w:t>Result Item Code: CTCHEABDP</w:t>
      </w:r>
    </w:p>
    <w:p>
      <w:r>
        <w:t>Performed Date Time: 15/8/2016 11:22</w:t>
      </w:r>
    </w:p>
    <w:p>
      <w:r>
        <w:t>Line Num: 1</w:t>
      </w:r>
    </w:p>
    <w:p>
      <w:r>
        <w:t>Text:       HISTORY Stage IV DLBCL S/p chemo x 4 cycles (last on 21/06/16) Not on chemo since then due being admitted for infections For re-staging of disease TECHNIQUE  Contrast enhanced CT chest, abdomen pelvis Intravenous contrast: Omnipaque 350 - Volume (ml): 75 FINDINGS  Comparison is made with the prior CT dated 10/06/2016. Previous oesophagectomy with gastric pull-up is noted. There is no mediastinal, hilar or axillary lymphadenopathy.  The heart size is within  normallimits.  There is a trace of pericardial fluid. The right upper lobe scarring in the paramediastinal region is likely related to  postradiation change.  There is pleural thickening at the right apex which has not  significantly changed.  However, there is interval development of bilateral pleural  effusions, larger on the right.  There is atelectasis in the lower lobes bilaterally.     The lungs show background emphysema.  Mild ill-defined ground-glass in the upper  lobes bilaterally and interlobular septal thickening are noted.  The airways are  patent. The liver, gallbladder, pancreas and both adrenal glands are within normal limits.   The spleen is borderline in size, measuring 13.1 cm. The small and large bowel loops are unremarkable.  There is no abnormal dilatation  or mural thickening.  The urinary bladder and prostate gland are also unremarkable.    There is a trace of free fluid adjacent to the spleen and in the pelvis.  No peritoneal  nodule or lymphadenopathy is seen in the abdomen or pelvis.   No significant bony abnormality is seen. CONCLUSION 1. No lymphadenopathy or evidence of peritoneal disease is detected. 2. The right upper lobe paramediastinal scarring and pleural thickening have not  significantly changed and may be postradiation changes.   3. However, new bilateral pleural effusions are present, larger on the right.  There  is also interlobular septal thickening and mild ground-glass in the upper lobes bilaterally.   These may represent fluid overload or hypoproteinaemia.  Clinical correlation is  essential.     May need further action Finalised by: &lt;DOCTOR&gt;</w:t>
      </w:r>
    </w:p>
    <w:p>
      <w:r>
        <w:t>Accession Number: 64cb2d31ea72d4a0b1ac228ab9f5afb02b741c36b33e1d8d945b5e5a1b26a408</w:t>
      </w:r>
    </w:p>
    <w:p>
      <w:r>
        <w:t>Updated Date Time: 15/8/2016 12:30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