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13406</w:t>
      </w:r>
    </w:p>
    <w:p>
      <w:r>
        <w:t>Visit Number: ca0f2946ec54dda412de252de78dc23b603d397ac63922940b787036863aaf64</w:t>
      </w:r>
    </w:p>
    <w:p>
      <w:r>
        <w:t>Masked_PatientID: 13406</w:t>
      </w:r>
    </w:p>
    <w:p>
      <w:r>
        <w:t>Order ID: 17ac7da168879ead7f19609349033f82e83ff68caf084a35c16c7691d4762142</w:t>
      </w:r>
    </w:p>
    <w:p>
      <w:r>
        <w:t>Order Name: Chest X-ray, Erect</w:t>
      </w:r>
    </w:p>
    <w:p>
      <w:r>
        <w:t>Result Item Code: CHE-ER</w:t>
      </w:r>
    </w:p>
    <w:p>
      <w:r>
        <w:t>Performed Date Time: 06/9/2015 12:58</w:t>
      </w:r>
    </w:p>
    <w:p>
      <w:r>
        <w:t>Line Num: 1</w:t>
      </w:r>
    </w:p>
    <w:p>
      <w:r>
        <w:t>Text:       HISTORY came in for sudden onset of severe giddiness and chest pain started since this morning REPORT Chest  Comparison is made with the previous chest radiograph of 28/10/2014. The tip of the  AICD is intact and unchanged in position. The heart size is normal. The thoracic aorta is unfolded and there is atherosclerotic  calcification. There is no confluent consolidation or sizeable pleural effusion.   Known / Minor  Finalised by: &lt;DOCTOR&gt;</w:t>
      </w:r>
    </w:p>
    <w:p>
      <w:r>
        <w:t>Accession Number: a22cbe7ec08b0af16474a569f8a70854e812735c610a2d69833ee7004b0e1d2f</w:t>
      </w:r>
    </w:p>
    <w:p>
      <w:r>
        <w:t>Updated Date Time: 06/9/2015 17:02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