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13414</w:t>
      </w:r>
    </w:p>
    <w:p>
      <w:r>
        <w:t>Visit Number: f38e8346ddd0c81819d1e8a6512099cb0cd846aeb0244b0fa28b9e7f28ab5c75</w:t>
      </w:r>
    </w:p>
    <w:p>
      <w:r>
        <w:t>Masked_PatientID: 13414</w:t>
      </w:r>
    </w:p>
    <w:p>
      <w:r>
        <w:t>Order ID: 965f9f4bc4980f6c1cd647e1b008b9e4ec7b0111a1f3195b707a7287d4c68eca</w:t>
      </w:r>
    </w:p>
    <w:p>
      <w:r>
        <w:t>Order Name: Chest X-ray</w:t>
      </w:r>
    </w:p>
    <w:p>
      <w:r>
        <w:t>Result Item Code: CHE-NOV</w:t>
      </w:r>
    </w:p>
    <w:p>
      <w:r>
        <w:t>Performed Date Time: 20/12/2015 8:31</w:t>
      </w:r>
    </w:p>
    <w:p>
      <w:r>
        <w:t>Line Num: 1</w:t>
      </w:r>
    </w:p>
    <w:p>
      <w:r>
        <w:t>Text:       HISTORY acute ashtam exerbation REPORT Comparison was made with the previous radiograph dated 16 September 2013.  The heart size cannot be accurately assessed in this projection but appears to be  within normal limits.  No pneumothorax, focal consolidation or pleural effusion is seen.    Known / Minor  Finalised by: &lt;DOCTOR&gt;</w:t>
      </w:r>
    </w:p>
    <w:p>
      <w:r>
        <w:t>Accession Number: 0b68e91985979e016c39bfb66a23813ad46dae50a6c1605538db4e2dd43488ef</w:t>
      </w:r>
    </w:p>
    <w:p>
      <w:r>
        <w:t>Updated Date Time: 20/12/2015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