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13437</w:t>
      </w:r>
    </w:p>
    <w:p>
      <w:r>
        <w:t>Visit Number: bbbff3cfcd5aa374ba0db4e864c168d0398437a95ac79b86836cdfc0dd9b371b</w:t>
      </w:r>
    </w:p>
    <w:p>
      <w:r>
        <w:t>Masked_PatientID: 13433</w:t>
      </w:r>
    </w:p>
    <w:p>
      <w:r>
        <w:t>Order ID: 8c63cb9697ecf5f377c238ba764979174fe9974c07aebaa516e2c4e33f7c75df</w:t>
      </w:r>
    </w:p>
    <w:p>
      <w:r>
        <w:t>Order Name: Chest X-ray</w:t>
      </w:r>
    </w:p>
    <w:p>
      <w:r>
        <w:t>Result Item Code: CHE-NOV</w:t>
      </w:r>
    </w:p>
    <w:p>
      <w:r>
        <w:t>Performed Date Time: 04/8/2017 11:42</w:t>
      </w:r>
    </w:p>
    <w:p>
      <w:r>
        <w:t>Line Num: 1</w:t>
      </w:r>
    </w:p>
    <w:p>
      <w:r>
        <w:t>Text:          [ Post CABG.  The heart is not enlarged.  Allowing for the limited inspiration, there  is no major atelectasis or consolidation.  Left chest wall AICD with intact RV lead  is visualised.    Known / Minor  Finalised by: &lt;DOCTOR&gt;</w:t>
      </w:r>
    </w:p>
    <w:p>
      <w:r>
        <w:t>Accession Number: c737f8a370e2d7f180931d85ad2acf0cd7b8ae83cefede3288d71d3356b468d7</w:t>
      </w:r>
    </w:p>
    <w:p>
      <w:r>
        <w:t>Updated Date Time: 05/8/2017 11:05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