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13440</w:t>
      </w:r>
    </w:p>
    <w:p>
      <w:r>
        <w:t>Visit Number: bbbff3cfcd5aa374ba0db4e864c168d0398437a95ac79b86836cdfc0dd9b371b</w:t>
      </w:r>
    </w:p>
    <w:p>
      <w:r>
        <w:t>Masked_PatientID: 13433</w:t>
      </w:r>
    </w:p>
    <w:p>
      <w:r>
        <w:t>Order ID: 50dab80ecc1aff0b66ac4d3aa69f912680f046934031b613491918ed8f56ff36</w:t>
      </w:r>
    </w:p>
    <w:p>
      <w:r>
        <w:t>Order Name: Chest X-ray, Erect</w:t>
      </w:r>
    </w:p>
    <w:p>
      <w:r>
        <w:t>Result Item Code: CHE-ER</w:t>
      </w:r>
    </w:p>
    <w:p>
      <w:r>
        <w:t>Performed Date Time: 25/8/2017 10:30</w:t>
      </w:r>
    </w:p>
    <w:p>
      <w:r>
        <w:t>Line Num: 1</w:t>
      </w:r>
    </w:p>
    <w:p>
      <w:r>
        <w:t>Text:       Post CABG.  The heart is deemed mildly enlarged.  There is mild pulmonary oedema.   Left axillary AICD with intact RV lead is visualised.  The aorta is unfurled.  There  surgical clips in the medial aspect of the humeri.     May need further action Finalised by: &lt;DOCTOR&gt;</w:t>
      </w:r>
    </w:p>
    <w:p>
      <w:r>
        <w:t>Accession Number: 8e8e52dd4e57d794babe597ad36cc2ae33441e10f9b7995e122e628102bc2208</w:t>
      </w:r>
    </w:p>
    <w:p>
      <w:r>
        <w:t>Updated Date Time: 25/8/2017 12:46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