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1348</w:t>
      </w:r>
    </w:p>
    <w:p>
      <w:r>
        <w:t>Visit Number: 61d16fe1be4b25c7f94b65d3fb65815598ee22dcff4a9d73c3740726949dad0a</w:t>
      </w:r>
    </w:p>
    <w:p>
      <w:r>
        <w:t>Masked_PatientID: 1348</w:t>
      </w:r>
    </w:p>
    <w:p>
      <w:r>
        <w:t>Order ID: 6ac943e929ffcf37c50000784e37c48faebd03b65af7da09311f5c8d76113c8b</w:t>
      </w:r>
    </w:p>
    <w:p>
      <w:r>
        <w:t>Order Name: Chest X-ray</w:t>
      </w:r>
    </w:p>
    <w:p>
      <w:r>
        <w:t>Result Item Code: CHE-NOV</w:t>
      </w:r>
    </w:p>
    <w:p>
      <w:r>
        <w:t>Performed Date Time: 04/1/2019 21:09</w:t>
      </w:r>
    </w:p>
    <w:p>
      <w:r>
        <w:t>Line Num: 1</w:t>
      </w:r>
    </w:p>
    <w:p>
      <w:r>
        <w:t>Text:       HISTORY viral LRTI with ?myocarditis - chest pain++; LMP 1 week ago  - 28/12/18 REPORT Prior radiograph dated 4 April 2016 was reviewed. The heart size is normal. No consolidation, pneumothorax or pleural effusion is seen.   Normal Finalised by: &lt;DOCTOR&gt;</w:t>
      </w:r>
    </w:p>
    <w:p>
      <w:r>
        <w:t>Accession Number: 6bdc61049e7850b699f9a5d524bb665d992562d1c44999af1df05931c616603c</w:t>
      </w:r>
    </w:p>
    <w:p>
      <w:r>
        <w:t>Updated Date Time: 05/1/2019 11:25</w:t>
      </w:r>
    </w:p>
    <w:p>
      <w:pPr>
        <w:pStyle w:val="Heading2"/>
      </w:pPr>
      <w:r>
        <w:t>Layman Explanation</w:t>
      </w:r>
    </w:p>
    <w:p>
      <w:r>
        <w:t>This radiology report discusses       HISTORY viral LRTI with ?myocarditis - chest pain++; LMP 1 week ago  - 28/12/18 REPORT Prior radiograph dated 4 April 2016 was reviewed. The heart size is normal. No consolidation, pneumothorax or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