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13510</w:t>
      </w:r>
    </w:p>
    <w:p>
      <w:r>
        <w:t>Visit Number: 2ba49f1cc9aa27172ac0d36a76fda323820c60de0248ff64778cfe1e1dc41d07</w:t>
      </w:r>
    </w:p>
    <w:p>
      <w:r>
        <w:t>Masked_PatientID: 13498</w:t>
      </w:r>
    </w:p>
    <w:p>
      <w:r>
        <w:t>Order ID: 6ea8eca2b0dff05689ab7903c78c7a87efd90d0bf4b84f222c7613e4f5d32792</w:t>
      </w:r>
    </w:p>
    <w:p>
      <w:r>
        <w:t>Order Name: Chest X-ray</w:t>
      </w:r>
    </w:p>
    <w:p>
      <w:r>
        <w:t>Result Item Code: CHE-NOV</w:t>
      </w:r>
    </w:p>
    <w:p>
      <w:r>
        <w:t>Performed Date Time: 12/10/2016 14:03</w:t>
      </w:r>
    </w:p>
    <w:p>
      <w:r>
        <w:t>Line Num: 1</w:t>
      </w:r>
    </w:p>
    <w:p>
      <w:r>
        <w:t>Text:       HISTORY NGT insertion, no contents aspirated, discharge home today. Thank you. REPORT Comparison study:  10 October 2016 Mobile AP sitting film. The tip of the nasogastric tube is in satisfactory position.  Heart size cannot be  accurately assessed.  There is atelectasis in the left upper zone.  Right hemidiaphragm  is elevated.  No lobar consolidation.   Known / Minor  Finalised by: &lt;DOCTOR&gt;</w:t>
      </w:r>
    </w:p>
    <w:p>
      <w:r>
        <w:t>Accession Number: 293ccf9bc34f74cbfa2abbf10011ce1d0d73aaceb0db686e8c82ccab61bb42a5</w:t>
      </w:r>
    </w:p>
    <w:p>
      <w:r>
        <w:t>Updated Date Time: 13/10/2016 14:36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