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13509</w:t>
      </w:r>
    </w:p>
    <w:p>
      <w:r>
        <w:t>Visit Number: 3dd09a420d6615c6b4579846843a54c2e54b3b3df89bbb8eb415f27d5707038b</w:t>
      </w:r>
    </w:p>
    <w:p>
      <w:r>
        <w:t>Masked_PatientID: 13498</w:t>
      </w:r>
    </w:p>
    <w:p>
      <w:r>
        <w:t>Order ID: 3f1b8ae6c75a7c58159b4a011c017a226654827a90ca1cc45057365dae508d0b</w:t>
      </w:r>
    </w:p>
    <w:p>
      <w:r>
        <w:t>Order Name: Chest X-ray</w:t>
      </w:r>
    </w:p>
    <w:p>
      <w:r>
        <w:t>Result Item Code: CHE-NOV</w:t>
      </w:r>
    </w:p>
    <w:p>
      <w:r>
        <w:t>Performed Date Time: 26/9/2016 5:32</w:t>
      </w:r>
    </w:p>
    <w:p>
      <w:r>
        <w:t>Line Num: 1</w:t>
      </w:r>
    </w:p>
    <w:p>
      <w:r>
        <w:t>Text:       HISTORY rule out infection REPORT  Compared with prior radiograph dated 23/09/2016.   The tip of the feeding tube is noted below the level of the left hemidiaphragm.   There is elevation of the right hemidiaphragm with suboptimal inspiratory effort.   No frank consolidation or sizeable collection is noted within the limitations.   The heart size cannot be accurately assessed.   Known / Minor  Finalised by: &lt;DOCTOR&gt;</w:t>
      </w:r>
    </w:p>
    <w:p>
      <w:r>
        <w:t>Accession Number: 026239b2482fb6036d91a76298c76e17e3a51150b6c7a379bfbcc425a24187bd</w:t>
      </w:r>
    </w:p>
    <w:p>
      <w:r>
        <w:t>Updated Date Time: 27/9/2016 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