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13521</w:t>
      </w:r>
    </w:p>
    <w:p>
      <w:r>
        <w:t>Visit Number: a216aefd768a3ced336bf4ded351e986d6daba5eec29838b673530d29688493c</w:t>
      </w:r>
    </w:p>
    <w:p>
      <w:r>
        <w:t>Masked_PatientID: 13521</w:t>
      </w:r>
    </w:p>
    <w:p>
      <w:r>
        <w:t>Order ID: 8c2ffb4c29c155fa7b194ceafc86f1d17d80dd3b02135ae859932cbd7dc4e868</w:t>
      </w:r>
    </w:p>
    <w:p>
      <w:r>
        <w:t>Order Name: Chest X-ray</w:t>
      </w:r>
    </w:p>
    <w:p>
      <w:r>
        <w:t>Result Item Code: CHE-NOV</w:t>
      </w:r>
    </w:p>
    <w:p>
      <w:r>
        <w:t>Performed Date Time: 10/12/2019 21:57</w:t>
      </w:r>
    </w:p>
    <w:p>
      <w:r>
        <w:t>Line Num: 1</w:t>
      </w:r>
    </w:p>
    <w:p>
      <w:r>
        <w:t>Text: HISTORY  to look for infection REPORT Chest PA radiograph Comparison is made with previous radiograph dated 15 September 2016. The heart is enlarged. No confluent consolidation or sizeable pleural effusion is seen. Degenerative changes  are noted in the visualised spine. Report Indicator: Known / Minor Finalised by: &lt;DOCTOR&gt;</w:t>
      </w:r>
    </w:p>
    <w:p>
      <w:r>
        <w:t>Accession Number: 0f966c932b084c910107a1825394840b5fd0983e5ebe46e452916d8da4daad4d</w:t>
      </w:r>
    </w:p>
    <w:p>
      <w:r>
        <w:t>Updated Date Time: 11/12/2019 15:07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