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13548</w:t>
      </w:r>
    </w:p>
    <w:p>
      <w:r>
        <w:t>Visit Number: 2f59d1d324223c45079a98af36447045b8b8630f7b5a971d73bc85fdafb3011b</w:t>
      </w:r>
    </w:p>
    <w:p>
      <w:r>
        <w:t>Masked_PatientID: 13543</w:t>
      </w:r>
    </w:p>
    <w:p>
      <w:r>
        <w:t>Order ID: 0cffbfc3372b77b07db574c79e7cd144b0da03cd9ce9a8d82f257b021eb5ba6c</w:t>
      </w:r>
    </w:p>
    <w:p>
      <w:r>
        <w:t>Order Name: Chest X-ray</w:t>
      </w:r>
    </w:p>
    <w:p>
      <w:r>
        <w:t>Result Item Code: CHE-NOV</w:t>
      </w:r>
    </w:p>
    <w:p>
      <w:r>
        <w:t>Performed Date Time: 23/9/2018 21:44</w:t>
      </w:r>
    </w:p>
    <w:p>
      <w:r>
        <w:t>Line Num: 1</w:t>
      </w:r>
    </w:p>
    <w:p>
      <w:r>
        <w:t>Text:       HISTORY dense left hemiplegia onset within last 2 hours, known cerebellar ataxia; dense REPORT The heart size cannot be accurately assessed in this projection. The thoracic aorta  is unfolded. No consolidation or pleural effusion is seen. Degenerative changes can be seen in the imaged thoracolumbar spine.   Known / Minor Finalised by: &lt;DOCTOR&gt;</w:t>
      </w:r>
    </w:p>
    <w:p>
      <w:r>
        <w:t>Accession Number: a17c8435c01968993ef2450778b3abbd715c68087d8c2c826ba74724b21d400c</w:t>
      </w:r>
    </w:p>
    <w:p>
      <w:r>
        <w:t>Updated Date Time: 24/9/2018 12:09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