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13580</w:t>
      </w:r>
    </w:p>
    <w:p>
      <w:r>
        <w:t>Visit Number: 3c496242ddc9de16da6429437a4bfe367746947b33bd0be431a422018d3a15a6</w:t>
      </w:r>
    </w:p>
    <w:p>
      <w:r>
        <w:t>Masked_PatientID: 13556</w:t>
      </w:r>
    </w:p>
    <w:p>
      <w:r>
        <w:t>Order ID: 46a641d34ecefb8dc5056c12e4f27172b8a4c321340b597c82398d38c957ff3b</w:t>
      </w:r>
    </w:p>
    <w:p>
      <w:r>
        <w:t>Order Name: Chest X-ray</w:t>
      </w:r>
    </w:p>
    <w:p>
      <w:r>
        <w:t>Result Item Code: CHE-NOV</w:t>
      </w:r>
    </w:p>
    <w:p>
      <w:r>
        <w:t>Performed Date Time: 22/11/2016 15:50</w:t>
      </w:r>
    </w:p>
    <w:p>
      <w:r>
        <w:t>Line Num: 1</w:t>
      </w:r>
    </w:p>
    <w:p>
      <w:r>
        <w:t>Text:       HISTORY left big toe paronychia REPORT  Radiograph was taken with patient in full inspiration.  Cardiac size is not enlarged.   No active lung lesion is seen.   Known / Minor  Finalised by: &lt;DOCTOR&gt;</w:t>
      </w:r>
    </w:p>
    <w:p>
      <w:r>
        <w:t>Accession Number: df09b992e8f7db59835e107487c008e56b5a0cc2fca63f0b26b7e5b88c26fab0</w:t>
      </w:r>
    </w:p>
    <w:p>
      <w:r>
        <w:t>Updated Date Time: 22/11/2016 17:17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