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13600</w:t>
      </w:r>
    </w:p>
    <w:p>
      <w:r>
        <w:t>Visit Number: 824455c0aa6c2fcc7af07937ccb757cf5c6854b6a78c41fbdace4269d4a986d4</w:t>
      </w:r>
    </w:p>
    <w:p>
      <w:r>
        <w:t>Masked_PatientID: 13595</w:t>
      </w:r>
    </w:p>
    <w:p>
      <w:r>
        <w:t>Order ID: be407dde1bf522300a950e800847db1193e76f94478e521ccf3ae24459c39fb8</w:t>
      </w:r>
    </w:p>
    <w:p>
      <w:r>
        <w:t>Order Name: Chest X-ray</w:t>
      </w:r>
    </w:p>
    <w:p>
      <w:r>
        <w:t>Result Item Code: CHE-NOV</w:t>
      </w:r>
    </w:p>
    <w:p>
      <w:r>
        <w:t>Performed Date Time: 03/4/2016 3:31</w:t>
      </w:r>
    </w:p>
    <w:p>
      <w:r>
        <w:t>Line Num: 1</w:t>
      </w:r>
    </w:p>
    <w:p>
      <w:r>
        <w:t>Text:       HISTORY Abdo pain REPORT The cardiac silhouette is not enlarged. No focal lung consolidation or pleural effusion  seen. No evidence of pneumoperitoneum.     Normal Finalised by: &lt;DOCTOR&gt;</w:t>
      </w:r>
    </w:p>
    <w:p>
      <w:r>
        <w:t>Accession Number: d7ba8be3a9729e87dadd40bde8b4325d674c5d93b9368f62bd5b7775fb71f3ec</w:t>
      </w:r>
    </w:p>
    <w:p>
      <w:r>
        <w:t>Updated Date Time: 03/4/2016 14:22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