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13601</w:t>
      </w:r>
    </w:p>
    <w:p>
      <w:r>
        <w:t>Visit Number: bd023773ce3119864c1ebb85cc41f54301cb74e1df9d947116dbbf116d087cee</w:t>
      </w:r>
    </w:p>
    <w:p>
      <w:r>
        <w:t>Masked_PatientID: 13595</w:t>
      </w:r>
    </w:p>
    <w:p>
      <w:r>
        <w:t>Order ID: 78ee8166ada86e232badc817dc48f148f6f02ff33579fe19c78dfb19a053c905</w:t>
      </w:r>
    </w:p>
    <w:p>
      <w:r>
        <w:t>Order Name: Chest X-ray, Erect</w:t>
      </w:r>
    </w:p>
    <w:p>
      <w:r>
        <w:t>Result Item Code: CHE-ER</w:t>
      </w:r>
    </w:p>
    <w:p>
      <w:r>
        <w:t>Performed Date Time: 28/5/2016 1:11</w:t>
      </w:r>
    </w:p>
    <w:p>
      <w:r>
        <w:t>Line Num: 1</w:t>
      </w:r>
    </w:p>
    <w:p>
      <w:r>
        <w:t>Text:       HISTORY ABDO PAIN SINCE 2130H REPORT  Comparison was made with previous radiograph of 20 April 2016. The heart is not enlarged.  No focal consolidation, pleural effusion or pneumothorax  is seen.  There is no free subdiaphragmatic gas.   Normal Finalised by: &lt;DOCTOR&gt;</w:t>
      </w:r>
    </w:p>
    <w:p>
      <w:r>
        <w:t>Accession Number: b13e02ad2fa7bc97e2d621372d7135c78bf346e52f8d06eb64db288f8a1dc58d</w:t>
      </w:r>
    </w:p>
    <w:p>
      <w:r>
        <w:t>Updated Date Time: 28/5/2016 13:00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