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13609</w:t>
      </w:r>
    </w:p>
    <w:p>
      <w:r>
        <w:t>Visit Number: 006433514c916e4be2a4821de5b0c2b5e33ec0274e5f58ebdb7e9a07f05e066e</w:t>
      </w:r>
    </w:p>
    <w:p>
      <w:r>
        <w:t>Masked_PatientID: 13595</w:t>
      </w:r>
    </w:p>
    <w:p>
      <w:r>
        <w:t>Order ID: 633fdd0de3a9c493db31d2bdb433e0e950773bf802cc89d7d679b110330dfef2</w:t>
      </w:r>
    </w:p>
    <w:p>
      <w:r>
        <w:t>Order Name: Chest X-ray, Erect</w:t>
      </w:r>
    </w:p>
    <w:p>
      <w:r>
        <w:t>Result Item Code: CHE-ER</w:t>
      </w:r>
    </w:p>
    <w:p>
      <w:r>
        <w:t>Performed Date Time: 29/8/2020 23:56</w:t>
      </w:r>
    </w:p>
    <w:p>
      <w:r>
        <w:t>Line Num: 1</w:t>
      </w:r>
    </w:p>
    <w:p>
      <w:r>
        <w:t>Text: HISTORY  epigastric discomfort with abdominal bloating last admission for pancreatitis REPORT Prior chest radiograph dated 15/04/2020 reviewed. No confluent consolidation or large pleural effusion. Cardiac size cannot be accurately assessed on this AP projection. Mural calcifications  of the unfolded thoracic aorta noted. No subphrenic free gas. Report Indicator: Known / Minor Finalised by: &lt;DOCTOR&gt;</w:t>
      </w:r>
    </w:p>
    <w:p>
      <w:r>
        <w:t>Accession Number: 56a5c14e81d358d43dfa710baad637b30ddbfabaaf42d5ef205f67dad5b880b1</w:t>
      </w:r>
    </w:p>
    <w:p>
      <w:r>
        <w:t>Updated Date Time: 30/8/2020 12:19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