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1362</w:t>
      </w:r>
    </w:p>
    <w:p>
      <w:r>
        <w:t>Visit Number: c3c1c5412026c16530cccce9b0cb243cfe9eb17b1b28b87fd30aeb459d718954</w:t>
      </w:r>
    </w:p>
    <w:p>
      <w:r>
        <w:t>Masked_PatientID: 1360</w:t>
      </w:r>
    </w:p>
    <w:p>
      <w:r>
        <w:t>Order ID: 881ff94d0220c702bcdcdd83f72303e84029503f397abc7012016e953544e70c</w:t>
      </w:r>
    </w:p>
    <w:p>
      <w:r>
        <w:t>Order Name: Chest X-ray</w:t>
      </w:r>
    </w:p>
    <w:p>
      <w:r>
        <w:t>Result Item Code: CHE-NOV</w:t>
      </w:r>
    </w:p>
    <w:p>
      <w:r>
        <w:t>Performed Date Time: 14/11/2018 16:42</w:t>
      </w:r>
    </w:p>
    <w:p>
      <w:r>
        <w:t>Line Num: 1</w:t>
      </w:r>
    </w:p>
    <w:p>
      <w:r>
        <w:t>Text:       Post CABG.  The heart is enlarged with ongoing LLL consolidation.  Left CW AICD with  RV lead is unchanged.  The aorta is unfurled.   May need further action Finalised by: &lt;DOCTOR&gt;</w:t>
      </w:r>
    </w:p>
    <w:p>
      <w:r>
        <w:t>Accession Number: 216d6e03da3a619dcc3857bd1d67723c4d7a22df28ae59dde96d4a9ed5b2c595</w:t>
      </w:r>
    </w:p>
    <w:p>
      <w:r>
        <w:t>Updated Date Time: 16/11/2018 9:26</w:t>
      </w:r>
    </w:p>
    <w:p>
      <w:pPr>
        <w:pStyle w:val="Heading2"/>
      </w:pPr>
      <w:r>
        <w:t>Layman Explanation</w:t>
      </w:r>
    </w:p>
    <w:p>
      <w:r>
        <w:t>This radiology report discusses       Post CABG.  The heart is enlarged with ongoing LLL consolidation.  Left CW AICD with  RV lead is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