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13618</w:t>
      </w:r>
    </w:p>
    <w:p>
      <w:r>
        <w:t>Visit Number: c011f5a593ef48b936efacff0aca47cafab028a99f0860ec72f590607fd18351</w:t>
      </w:r>
    </w:p>
    <w:p>
      <w:r>
        <w:t>Masked_PatientID: 13615</w:t>
      </w:r>
    </w:p>
    <w:p>
      <w:r>
        <w:t>Order ID: 833b990d29d977a4f46140b7bfa7077961a2a65b728e45ca9425d1797bbab5de</w:t>
      </w:r>
    </w:p>
    <w:p>
      <w:r>
        <w:t>Order Name: Chest X-ray, Erect</w:t>
      </w:r>
    </w:p>
    <w:p>
      <w:r>
        <w:t>Result Item Code: CHE-ER</w:t>
      </w:r>
    </w:p>
    <w:p>
      <w:r>
        <w:t>Performed Date Time: 02/6/2015 8:30</w:t>
      </w:r>
    </w:p>
    <w:p>
      <w:r>
        <w:t>Line Num: 1</w:t>
      </w:r>
    </w:p>
    <w:p>
      <w:r>
        <w:t>Text:       HISTORY fever REPORT  Consolidative changes are noted in the right lower zone suggestive of infection.   Suggest repeat film post-treatment in in 4-6 weeks’ time to check for resolution   Known / Minor  Finalised by: &lt;DOCTOR&gt;</w:t>
      </w:r>
    </w:p>
    <w:p>
      <w:r>
        <w:t>Accession Number: 8383e1692ad9a3ff636a344ff1c0fa71cd6165aaf99238b65cf57850fc3e3929</w:t>
      </w:r>
    </w:p>
    <w:p>
      <w:r>
        <w:t>Updated Date Time: 04/6/2015 9:26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