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13615</w:t>
      </w:r>
    </w:p>
    <w:p>
      <w:r>
        <w:t>Visit Number: adc69f544c12e0aa4fedbed1a23a19eaeb626148af8b6a8c56f496e8df362e9c</w:t>
      </w:r>
    </w:p>
    <w:p>
      <w:r>
        <w:t>Masked_PatientID: 13615</w:t>
      </w:r>
    </w:p>
    <w:p>
      <w:r>
        <w:t>Order ID: 70624b129dd524eb751109ff36fbaf307fe868e44843b967ca0d96dffbdaca1a</w:t>
      </w:r>
    </w:p>
    <w:p>
      <w:r>
        <w:t>Order Name: Chest X-ray</w:t>
      </w:r>
    </w:p>
    <w:p>
      <w:r>
        <w:t>Result Item Code: CHE-NOV</w:t>
      </w:r>
    </w:p>
    <w:p>
      <w:r>
        <w:t>Performed Date Time: 08/1/2015 19:44</w:t>
      </w:r>
    </w:p>
    <w:p>
      <w:r>
        <w:t>Line Num: 1</w:t>
      </w:r>
    </w:p>
    <w:p>
      <w:r>
        <w:t>Text:       HISTORY pre op. REPORT  Prior x-ray dated 03/11/2014 was reviewed.  Cardiac size appears grossly normal.   Subtle unfolding of thoracic aorta noted with wall calcification.  No confluent  consolidation or sizable pleural effusions.  Known / Minor  Finalised by: &lt;DOCTOR&gt;</w:t>
      </w:r>
    </w:p>
    <w:p>
      <w:r>
        <w:t>Accession Number: b7175cab0039823528fecc197e236c4bbb5b1f4265866adcfff27d9796f16e18</w:t>
      </w:r>
    </w:p>
    <w:p>
      <w:r>
        <w:t>Updated Date Time: 09/1/2015 15:20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