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1435</w:t>
      </w:r>
    </w:p>
    <w:p>
      <w:r>
        <w:t>Visit Number: 3737cb96c4403e79c66ef34fe40b32ddb4750240891c03760ddc2cbb33a774e8</w:t>
      </w:r>
    </w:p>
    <w:p>
      <w:r>
        <w:t>Masked_PatientID: 1422</w:t>
      </w:r>
    </w:p>
    <w:p>
      <w:r>
        <w:t>Order ID: 0e75f1d2dc2fd9eb49918eaf72b668343e3d6675105e6165f6a9a9a4dddeb333</w:t>
      </w:r>
    </w:p>
    <w:p>
      <w:r>
        <w:t>Order Name: Chest X-ray</w:t>
      </w:r>
    </w:p>
    <w:p>
      <w:r>
        <w:t>Result Item Code: CHE-NOV</w:t>
      </w:r>
    </w:p>
    <w:p>
      <w:r>
        <w:t>Performed Date Time: 10/11/2016 8:55</w:t>
      </w:r>
    </w:p>
    <w:p>
      <w:r>
        <w:t>Line Num: 1</w:t>
      </w:r>
    </w:p>
    <w:p>
      <w:r>
        <w:t>Text:       HISTORY Neutropenic sepsis with desaturation REPORT CHEST X-RAY – AP SITTING Film  Comparison was made previous chest radiograph dated 6 November 2016.  Right PICC line is unchanged in position. The heart is not enlarged. Mild patchy air space opacity is seen over the right lower zone, suggestive of infective  changes. No pleural effusion is seen.   May need further action Finalised by: &lt;DOCTOR&gt;</w:t>
      </w:r>
    </w:p>
    <w:p>
      <w:r>
        <w:t>Accession Number: 2edfd3938cd281304544e0e525a8239a4c7ad2494a94e679c7bf69d0780ad16b</w:t>
      </w:r>
    </w:p>
    <w:p>
      <w:r>
        <w:t>Updated Date Time: 10/11/2016 17:11</w:t>
      </w:r>
    </w:p>
    <w:p>
      <w:pPr>
        <w:pStyle w:val="Heading2"/>
      </w:pPr>
      <w:r>
        <w:t>Layman Explanation</w:t>
      </w:r>
    </w:p>
    <w:p>
      <w:r>
        <w:t>This radiology report discusses       HISTORY Neutropenic sepsis with desaturation REPORT CHEST X-RAY – AP SITTING Film  Comparison was made previous chest radiograph dated 6 November 2016.  Right PICC line is unchanged in position. The heart is not enlarged. Mild patchy air space opacity is seen over the right lower zone, suggestive of infective  changes.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