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1449</w:t>
      </w:r>
    </w:p>
    <w:p>
      <w:r>
        <w:t>Visit Number: eeadd9fe07aa6e8f678d7eb6fd979a86652136856e8cbd7fc846fd3bdc2ee5e7</w:t>
      </w:r>
    </w:p>
    <w:p>
      <w:r>
        <w:t>Masked_PatientID: 1440</w:t>
      </w:r>
    </w:p>
    <w:p>
      <w:r>
        <w:t>Order ID: 2e2ae20eb84acac345e74372bcc33adb046f36e5d385de7840ccee93e04fb1f1</w:t>
      </w:r>
    </w:p>
    <w:p>
      <w:r>
        <w:t>Order Name: Chest X-ray</w:t>
      </w:r>
    </w:p>
    <w:p>
      <w:r>
        <w:t>Result Item Code: CHE-NOV</w:t>
      </w:r>
    </w:p>
    <w:p>
      <w:r>
        <w:t>Performed Date Time: 09/12/2016 6:05</w:t>
      </w:r>
    </w:p>
    <w:p>
      <w:r>
        <w:t>Line Num: 1</w:t>
      </w:r>
    </w:p>
    <w:p>
      <w:r>
        <w:t>Text:       HISTORY hypoxia REPORT  The radiograph on 7 December 2016 is reviewed. The heart size cannot be accurately assessed.  Atherosclerosis of the aorta and coronary  arteries is seen. There is worsening consolidation in the right upper to mid zones.  Patchy consolidations  elsewhere in both lungs have improved. There is a stable small left pleural effusion.  The small right pleural effusion  appears larger.   May need further action Finalised by: &lt;DOCTOR&gt;</w:t>
      </w:r>
    </w:p>
    <w:p>
      <w:r>
        <w:t>Accession Number: 965265e67a05108a8789bbe23676cdb5286067442b20b688e87db4db858b67b6</w:t>
      </w:r>
    </w:p>
    <w:p>
      <w:r>
        <w:t>Updated Date Time: 09/12/2016 15:02</w:t>
      </w:r>
    </w:p>
    <w:p>
      <w:pPr>
        <w:pStyle w:val="Heading2"/>
      </w:pPr>
      <w:r>
        <w:t>Layman Explanation</w:t>
      </w:r>
    </w:p>
    <w:p>
      <w:r>
        <w:t>This radiology report discusses       HISTORY hypoxia REPORT  The radiograph on 7 December 2016 is reviewed. The heart size cannot be accurately assessed.  Atherosclerosis of the aorta and coronary  arteries is seen. There is worsening consolidation in the right upper to mid zones.  Patchy consolidations  elsewhere in both lungs have improved. There is a stable small left pleural effusion.  The small right pleural effusion  appears larger.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