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1465</w:t>
      </w:r>
    </w:p>
    <w:p>
      <w:r>
        <w:t>Visit Number: bb9f2552370f848cdc5e1b43631c8cc3fba3935bb54372c57c28e9cfbe4b7eb6</w:t>
      </w:r>
    </w:p>
    <w:p>
      <w:r>
        <w:t>Masked_PatientID: 1464</w:t>
      </w:r>
    </w:p>
    <w:p>
      <w:r>
        <w:t>Order ID: 1b569d2fab223996a4e35a83108f0ea2e85ab168aa6905112cf36fddafb67ec6</w:t>
      </w:r>
    </w:p>
    <w:p>
      <w:r>
        <w:t>Order Name: Chest X-ray Oblique (Specify Side)</w:t>
      </w:r>
    </w:p>
    <w:p>
      <w:r>
        <w:t>Result Item Code: CHE-OBL</w:t>
      </w:r>
    </w:p>
    <w:p>
      <w:r>
        <w:t>Performed Date Time: 02/7/2018 17:06</w:t>
      </w:r>
    </w:p>
    <w:p>
      <w:r>
        <w:t>Line Num: 1</w:t>
      </w:r>
    </w:p>
    <w:p>
      <w:r>
        <w:t>Text:       HISTORY left chets pain and cough x 10 days REPORT No prior chest radiograph for comparison. No displaced rib fracture or pneumothorax is seen. Heart size is normal.   Air space opacity is noted in the left middle and lowerzones probably due to pneumonia,  associated with possible small left pleural effusion. Follow up is advised.  The right lung is clear.   Further action or early intervention required Reported by: &lt;DOCTOR&gt;</w:t>
      </w:r>
    </w:p>
    <w:p>
      <w:r>
        <w:t>Accession Number: 354857f291a34dbdd6fbcd736ca39215069e9c9125eb11a88831a5d83bb72865</w:t>
      </w:r>
    </w:p>
    <w:p>
      <w:r>
        <w:t>Updated Date Time: 03/7/2018 12:14</w:t>
      </w:r>
    </w:p>
    <w:p>
      <w:pPr>
        <w:pStyle w:val="Heading2"/>
      </w:pPr>
      <w:r>
        <w:t>Layman Explanation</w:t>
      </w:r>
    </w:p>
    <w:p>
      <w:r>
        <w:t>This radiology report discusses       HISTORY left chets pain and cough x 10 days REPORT No prior chest radiograph for comparison. No displaced rib fracture or pneumothorax is seen. Heart size is normal.   Air space opacity is noted in the left middle and lowerzones probably due to pneumonia,  associated with possible small left pleural effusion. Follow up is advised.  The right lung is clear.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