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1496</w:t>
      </w:r>
    </w:p>
    <w:p>
      <w:r>
        <w:t>Visit Number: 1cce19f3b6fd20c8215fbce5da12edc60372fdbdd727b8461235be5efaa54d5e</w:t>
      </w:r>
    </w:p>
    <w:p>
      <w:r>
        <w:t>Masked_PatientID: 1495</w:t>
      </w:r>
    </w:p>
    <w:p>
      <w:r>
        <w:t>Order ID: 4156c888289a765e904a4b652b851c72fcfb4896262a93e07d9ff1899ba0a6cd</w:t>
      </w:r>
    </w:p>
    <w:p>
      <w:r>
        <w:t>Order Name: Chest X-ray</w:t>
      </w:r>
    </w:p>
    <w:p>
      <w:r>
        <w:t>Result Item Code: CHE-NOV</w:t>
      </w:r>
    </w:p>
    <w:p>
      <w:r>
        <w:t>Performed Date Time: 07/3/2019 19:51</w:t>
      </w:r>
    </w:p>
    <w:p>
      <w:r>
        <w:t>Line Num: 1</w:t>
      </w:r>
    </w:p>
    <w:p>
      <w:r>
        <w:t>Text: HISTORY  hypotension REPORT Reference is made to the prior chest radiograph dated 16 January 2017. Chest AP sitting. The heart is enlarged despite projection. Aortic unfolding is noted. There is pulmonary venous congestion. Obscuration of the left cardiac shadow suggests  air space changes in the left lower lobe which may be due to infection or congestive  changes. No sizeable pleural effusion. Report Indicator: May need further action Finalised by: &lt;DOCTOR&gt;</w:t>
      </w:r>
    </w:p>
    <w:p>
      <w:r>
        <w:t>Accession Number: 05bb6239296af12b43acd9a53d031c61a85cbb56a48f6b4fc5b4a24cbf72e5fd</w:t>
      </w:r>
    </w:p>
    <w:p>
      <w:r>
        <w:t>Updated Date Time: 07/3/2019 20:33</w:t>
      </w:r>
    </w:p>
    <w:p>
      <w:pPr>
        <w:pStyle w:val="Heading2"/>
      </w:pPr>
      <w:r>
        <w:t>Layman Explanation</w:t>
      </w:r>
    </w:p>
    <w:p>
      <w:r>
        <w:t>This radiology report discusses HISTORY  hypotension REPORT Reference is made to the prior chest radiograph dated 16 January 2017. Chest AP sitting. The heart is enlarged despite projection. Aortic unfolding is noted. There is pulmonary venous congestion. Obscuration of the left cardiac shadow suggests  air space changes in the left lower lobe which may be due to infection or congestive  changes. No sizeable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