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1538</w:t>
      </w:r>
    </w:p>
    <w:p>
      <w:r>
        <w:t>Visit Number: 3bb9955bae3bd05bb7d52456acc8850f368b366c18340abba56030e5446e3f83</w:t>
      </w:r>
    </w:p>
    <w:p>
      <w:r>
        <w:t>Masked_PatientID: 1533</w:t>
      </w:r>
    </w:p>
    <w:p>
      <w:r>
        <w:t>Order ID: ef3f269191cac49d79106f0b8591df2cfb22c97e10305221b02f693889baa576</w:t>
      </w:r>
    </w:p>
    <w:p>
      <w:r>
        <w:t>Order Name: CT Chest, Abdomen and Pelvis</w:t>
      </w:r>
    </w:p>
    <w:p>
      <w:r>
        <w:t>Result Item Code: CTCHEABDP</w:t>
      </w:r>
    </w:p>
    <w:p>
      <w:r>
        <w:t>Performed Date Time: 14/6/2017 17:14</w:t>
      </w:r>
    </w:p>
    <w:p>
      <w:r>
        <w:t>Line Num: 1</w:t>
      </w:r>
    </w:p>
    <w:p>
      <w:r>
        <w:t>Text:       HISTORY Stage 3 rectal ca sp LAR and adjuvant chemo TECHNIQUE Scans acquired as per department protocol. Intravenous contrast: Omnipaque 350 - Volume (ml): 80 FINDINGS CT of 12/04/2016 was reviewed. THORAX A 3 mm pulmonary nodule in the right upper lobe (5/30) is stable and nonspecific.   No new pulmonary nodule is seen.  The previously reported interstitial changes,  which is suggestive of fibrosis, in the periphery of the lungs is relatively stable  in extent. There is no consolidation or pleural effusion.   No enlarged lymph node is detected. There is no pericardial effusion.  ABDOMEN PELVIS There is interim low anterior resection and no suspicious mass is seen at colonic  anastomosis. The ileostomy is noted at the right lower anterior abdominal wall. There  is no significantly enlarged lymph node. There are multiple gallstones. There is mild wall thickening at the body of the gallbladder  which is nonspecific but stable.  No dilatation of the biliary tree is seen. A lobulated 8 mm hypodense focus in the periphery of segment 2/3 of the liver is  stable in size, though too small to characterise.  Hepatic and portal veins are patent.   There is no dilatation of the biliary tree. Multifocal bilateral renal cortical scarring is present.  There is no suspicious  renal mass or hydronephrosis. The spleen, pancreas and adrenal glands are unremarkable.  The urinary bladder is  not well distended.  There has been prior hysterectomy.  No suspicious pelvic mass  is seen.  There is no ascites.   There is no destructive bony lesion. CONCLUSION No evidence of metastases on this scan. The other findings are as reported above.   Known / Minor  Finalised by: &lt;DOCTOR&gt;</w:t>
      </w:r>
    </w:p>
    <w:p>
      <w:r>
        <w:t>Accession Number: 1bd7b8f70c632c447a5159e0acb6b06f7f776c973e8614d65317f1885d8db2f3</w:t>
      </w:r>
    </w:p>
    <w:p>
      <w:r>
        <w:t>Updated Date Time: 21/6/2017 17:04</w:t>
      </w:r>
    </w:p>
    <w:p>
      <w:pPr>
        <w:pStyle w:val="Heading2"/>
      </w:pPr>
      <w:r>
        <w:t>Layman Explanation</w:t>
      </w:r>
    </w:p>
    <w:p>
      <w:r>
        <w:t>This radiology report discusses       HISTORY Stage 3 rectal ca sp LAR and adjuvant chemo TECHNIQUE Scans acquired as per department protocol. Intravenous contrast: Omnipaque 350 - Volume (ml): 80 FINDINGS CT of 12/04/2016 was reviewed. THORAX A 3 mm pulmonary nodule in the right upper lobe (5/30) is stable and nonspecific.   No new pulmonary nodule is seen.  The previously reported interstitial changes,  which is suggestive of fibrosis, in the periphery of the lungs is relatively stable  in extent. There is no consolidation or pleural effusion.   No enlarged lymph node is detected. There is no pericardial effusion.  ABDOMEN PELVIS There is interim low anterior resection and no suspicious mass is seen at colonic  anastomosis. The ileostomy is noted at the right lower anterior abdominal wall. There  is no significantly enlarged lymph node. There are multiple gallstones. There is mild wall thickening at the body of the gallbladder  which is nonspecific but stable.  No dilatation of the biliary tree is seen. A lobulated 8 mm hypodense focus in the periphery of segment 2/3 of the liver is  stable in size, though too small to characterise.  Hepatic and portal veins are patent.   There is no dilatation of the biliary tree. Multifocal bilateral renal cortical scarring is present.  There is no suspicious  renal mass or hydronephrosis. The spleen, pancreas and adrenal glands are unremarkable.  The urinary bladder is  not well distended.  There has been prior hysterectomy.  No suspicious pelvic mass  is seen.  There is no ascites.   There is no destructive bony lesion. CONCLUSION No evidence of metastases on this scan. The other findings are as reported above.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