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1598</w:t>
      </w:r>
    </w:p>
    <w:p>
      <w:r>
        <w:t>Visit Number: 8ac8f3eeadad52e43141f5896aa5b2af73ca7bd7373f78a8a27f2fff9449ab7b</w:t>
      </w:r>
    </w:p>
    <w:p>
      <w:r>
        <w:t>Masked_PatientID: 1598</w:t>
      </w:r>
    </w:p>
    <w:p>
      <w:r>
        <w:t>Order ID: eb5056b1f511c482947c3aebc8c73ecfe8290ebb211cb96e204acaa5616dd516</w:t>
      </w:r>
    </w:p>
    <w:p>
      <w:r>
        <w:t>Order Name: Chest X-ray, Erect</w:t>
      </w:r>
    </w:p>
    <w:p>
      <w:r>
        <w:t>Result Item Code: CHE-ER</w:t>
      </w:r>
    </w:p>
    <w:p>
      <w:r>
        <w:t>Performed Date Time: 12/8/2015 13:04</w:t>
      </w:r>
    </w:p>
    <w:p>
      <w:r>
        <w:t>Line Num: 1</w:t>
      </w:r>
    </w:p>
    <w:p>
      <w:r>
        <w:t>Text:       HISTORY SOB REPORT There is no prior radiograph available for comparison. Mild pulmonary venous congestion is noted.  There is mild shadowing in bilateral  lower zones. Blunting of bilateral costophrenic angles suggests the presence of small  pleural effusions.  Findings may represent fluid overload. Clinical correlation is  advised. The heart size cannot be accurately assessed on AP projection but appears enlarged. Degenerative changes in the spine are noted.   May need further action Finalised by: &lt;DOCTOR&gt;</w:t>
      </w:r>
    </w:p>
    <w:p>
      <w:r>
        <w:t>Accession Number: 15556ea49e1f898eece8103e04d87569508f48c16566c8a52ed797e44baa3d63</w:t>
      </w:r>
    </w:p>
    <w:p>
      <w:r>
        <w:t>Updated Date Time: 13/8/2015 10:59</w:t>
      </w:r>
    </w:p>
    <w:p>
      <w:pPr>
        <w:pStyle w:val="Heading2"/>
      </w:pPr>
      <w:r>
        <w:t>Layman Explanation</w:t>
      </w:r>
    </w:p>
    <w:p>
      <w:r>
        <w:t>This radiology report discusses       HISTORY SOB REPORT There is no prior radiograph available for comparison. Mild pulmonary venous congestion is noted.  There is mild shadowing in bilateral  lower zones. Blunting of bilateral costophrenic angles suggests the presence of small  pleural effusions.  Findings may represent fluid overload. Clinical correlation is  advised. The heart size cannot be accurately assessed on AP projection but appears enlarged. Degenerative changes in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