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1630</w:t>
      </w:r>
    </w:p>
    <w:p>
      <w:r>
        <w:t>Visit Number: 985ca9a8b66e2a2e246c677e3b444e0821cbf216af4aed789a16b148c0fd1279</w:t>
      </w:r>
    </w:p>
    <w:p>
      <w:r>
        <w:t>Masked_PatientID: 1611</w:t>
      </w:r>
    </w:p>
    <w:p>
      <w:r>
        <w:t>Order ID: 2fbac64b2a35fcd5e8456c099f144923c5f42206e909267a8372377e49d844de</w:t>
      </w:r>
    </w:p>
    <w:p>
      <w:r>
        <w:t>Order Name: Chest X-ray</w:t>
      </w:r>
    </w:p>
    <w:p>
      <w:r>
        <w:t>Result Item Code: CHE-NOV</w:t>
      </w:r>
    </w:p>
    <w:p>
      <w:r>
        <w:t>Performed Date Time: 23/4/2015 22:55</w:t>
      </w:r>
    </w:p>
    <w:p>
      <w:r>
        <w:t>Line Num: 1</w:t>
      </w:r>
    </w:p>
    <w:p>
      <w:r>
        <w:t>Text:       HISTORY check CVC placement REPORT There is suboptimal inspiratory effort. It is difficult to assess the heart size and lung bases. The tip of the central venous catheter is projected over the expected location of  the SVC. There is pulmonary venous congestion in the lungs   Known / Minor  Finalised by: &lt;DOCTOR&gt;</w:t>
      </w:r>
    </w:p>
    <w:p>
      <w:r>
        <w:t>Accession Number: 7ee10fc5a62fbb682b94a470e533db3177420b94e1874c802bd8110ac981dc98</w:t>
      </w:r>
    </w:p>
    <w:p>
      <w:r>
        <w:t>Updated Date Time: 24/4/2015 18:20</w:t>
      </w:r>
    </w:p>
    <w:p>
      <w:pPr>
        <w:pStyle w:val="Heading2"/>
      </w:pPr>
      <w:r>
        <w:t>Layman Explanation</w:t>
      </w:r>
    </w:p>
    <w:p>
      <w:r>
        <w:t>This radiology report discusses       HISTORY check CVC placement REPORT There is suboptimal inspiratory effort. It is difficult to assess the heart size and lung bases. The tip of the central venous catheter is projected over the expected location of  the SVC. There is pulmonary venous congestion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