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177</w:t>
      </w:r>
    </w:p>
    <w:p>
      <w:r>
        <w:t>Visit Number: 82127baee77654bbee2b1332f3f4afe454d1aa8c40439c5d51f140b44eab3812</w:t>
      </w:r>
    </w:p>
    <w:p>
      <w:r>
        <w:t>Masked_PatientID: 172</w:t>
      </w:r>
    </w:p>
    <w:p>
      <w:r>
        <w:t>Order ID: 7c0e17cf399cebf87bdff535e56eab2980bacdbeed30341fd522551b436ac315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10/3/2018 4:05</w:t>
      </w:r>
    </w:p>
    <w:p>
      <w:r>
        <w:t>Line Num: 1</w:t>
      </w:r>
    </w:p>
    <w:p>
      <w:r>
        <w:t>Text:       HISTORY septic workup REPORT  The heart is normal in size.  No active lung lesion is seen.  Hilar configuration  is unremarkable.   Known / Minor  Finalised by: &lt;DOCTOR&gt;</w:t>
      </w:r>
    </w:p>
    <w:p>
      <w:r>
        <w:t>Accession Number: 255bfd06372f72451d0bd35f75e692f2d44562aa9ab9746b70d36281363779cd</w:t>
      </w:r>
    </w:p>
    <w:p>
      <w:r>
        <w:t>Updated Date Time: 11/3/2018 12:09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The heart is normal in size.  No active lung lesion is seen.  Hilar configuration 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